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75" w:rsidRDefault="00115275" w:rsidP="00115275">
      <w:pPr>
        <w:pStyle w:val="Rubrik2"/>
        <w:rPr>
          <w:b/>
          <w:color w:val="auto"/>
        </w:rPr>
      </w:pPr>
      <w:r>
        <w:rPr>
          <w:b/>
          <w:color w:val="auto"/>
        </w:rPr>
        <w:t>Stadgar för Vänsterpartiet Västernorrlands landstingsgrupp.</w:t>
      </w:r>
      <w:r w:rsidR="009D45DC">
        <w:rPr>
          <w:b/>
          <w:color w:val="auto"/>
        </w:rPr>
        <w:t xml:space="preserve"> Antagna 2016- 03-19</w:t>
      </w:r>
      <w:bookmarkStart w:id="0" w:name="_GoBack"/>
      <w:bookmarkEnd w:id="0"/>
    </w:p>
    <w:p w:rsidR="00115275" w:rsidRPr="00115275" w:rsidRDefault="00115275" w:rsidP="00115275"/>
    <w:p w:rsidR="007877AA" w:rsidRDefault="007877AA">
      <w:r>
        <w:t>§1. Detta är stadgarna för Vänsterpartiet Västernorrlands landstingsgrupp.</w:t>
      </w:r>
    </w:p>
    <w:p w:rsidR="00D75052" w:rsidRDefault="007877AA">
      <w:r>
        <w:t>§ 2. Vänsterpartiets landstingsgrupp i Västernorrland består av Vänsterpartiets ledamöter och ersättare i landstingsfullmäktige, ledamöter och ersättare nämnder, styrelser och andra organ utsedda av landstingsfullmäktige eller landstingsstyrelse.</w:t>
      </w:r>
    </w:p>
    <w:p w:rsidR="007877AA" w:rsidRDefault="007877AA">
      <w:r>
        <w:t>§ 3. Gruppens medlemmar har yttrande- förslags- och rösträtt. Tillfälligt eller ständigt adjungerade har yttrande- och förslagsrätt.</w:t>
      </w:r>
    </w:p>
    <w:p w:rsidR="007877AA" w:rsidRDefault="007877AA">
      <w:r>
        <w:t>§ 4. Efter allmänt val</w:t>
      </w:r>
      <w:r w:rsidR="00115275">
        <w:t xml:space="preserve"> utser</w:t>
      </w:r>
      <w:r>
        <w:t xml:space="preserve"> distriktsstyrelse</w:t>
      </w:r>
      <w:r>
        <w:rPr>
          <w:rStyle w:val="Fotnotsreferens"/>
        </w:rPr>
        <w:footnoteReference w:id="1"/>
      </w:r>
      <w:r>
        <w:t xml:space="preserve"> gruppledare</w:t>
      </w:r>
      <w:r w:rsidR="00115275">
        <w:t xml:space="preserve"> och vice gruppledare</w:t>
      </w:r>
      <w:r>
        <w:t xml:space="preserve">. Mandatperioden för gruppledare </w:t>
      </w:r>
      <w:r w:rsidR="00115275">
        <w:t>och vice gruppledare är densamma som landstings</w:t>
      </w:r>
      <w:r>
        <w:t>fullmäktiges mandatperiod.</w:t>
      </w:r>
    </w:p>
    <w:p w:rsidR="007877AA" w:rsidRDefault="007877AA">
      <w:r>
        <w:t xml:space="preserve">§ </w:t>
      </w:r>
      <w:r w:rsidR="00115275">
        <w:t xml:space="preserve">5. Ytterligare högst tre </w:t>
      </w:r>
      <w:r>
        <w:t>gruppmedlemmar kan utses att tillsammans med gr</w:t>
      </w:r>
      <w:r w:rsidR="00115275">
        <w:t>uppledare och vice gruppledare</w:t>
      </w:r>
      <w:r>
        <w:t xml:space="preserve"> utgöra gruppstyrelse.</w:t>
      </w:r>
    </w:p>
    <w:p w:rsidR="007877AA" w:rsidRDefault="008A69E6">
      <w:r>
        <w:t>§ 6. N</w:t>
      </w:r>
      <w:r w:rsidR="007877AA">
        <w:t xml:space="preserve">omineringar till </w:t>
      </w:r>
      <w:r w:rsidR="00115275">
        <w:t>landstings</w:t>
      </w:r>
      <w:r w:rsidR="007877AA">
        <w:t xml:space="preserve">uppdrag </w:t>
      </w:r>
      <w:r>
        <w:t xml:space="preserve">bereds </w:t>
      </w:r>
      <w:r w:rsidR="007877AA">
        <w:t xml:space="preserve">av </w:t>
      </w:r>
      <w:r w:rsidR="00115275">
        <w:t>distriktets</w:t>
      </w:r>
      <w:r w:rsidR="007877AA">
        <w:t xml:space="preserve"> valberedning efter det att alla medlemmar getts tillfälle att lämna förslag. Nomineringarna beslutas av </w:t>
      </w:r>
      <w:r w:rsidR="00115275">
        <w:t>distriktsstyrelsen</w:t>
      </w:r>
      <w:r>
        <w:t xml:space="preserve"> som</w:t>
      </w:r>
      <w:r w:rsidR="007877AA">
        <w:t xml:space="preserve"> kan delegera beslu</w:t>
      </w:r>
      <w:r w:rsidR="00115275">
        <w:t>tet till landstingsgruppen</w:t>
      </w:r>
      <w:r w:rsidR="007877AA">
        <w:t>.</w:t>
      </w:r>
    </w:p>
    <w:p w:rsidR="007877AA" w:rsidRDefault="007877AA">
      <w:r>
        <w:t xml:space="preserve">§ 7. Till gruppens möten adjungeras ledamöter av </w:t>
      </w:r>
      <w:r w:rsidR="00115275">
        <w:t>distriktsstyrelsen</w:t>
      </w:r>
      <w:r>
        <w:t xml:space="preserve"> i den mån de inte ingår i gruppen, samt i förekommande fall </w:t>
      </w:r>
      <w:r w:rsidR="00115275">
        <w:t>politisk sekreterare/funktionär.</w:t>
      </w:r>
    </w:p>
    <w:p w:rsidR="007877AA" w:rsidRDefault="007877AA">
      <w:r>
        <w:t xml:space="preserve">§ 8. Gruppen sammanträder inför varje fullmäktigemöte samt därutöver </w:t>
      </w:r>
      <w:r w:rsidR="00115275">
        <w:t xml:space="preserve">när gruppledare eller gruppstyrelse </w:t>
      </w:r>
      <w:r>
        <w:t>finner det nödvändigt eller om minst en tredjedel av gruppens medlemmar så begär.</w:t>
      </w:r>
    </w:p>
    <w:p w:rsidR="007877AA" w:rsidRDefault="007877AA">
      <w:r>
        <w:t>§ 9. Kallelse med dagordning samt övriga handlingar utsänds till gruppens medlemmar senast en vecka före sammanträdet.</w:t>
      </w:r>
    </w:p>
    <w:p w:rsidR="007877AA" w:rsidRDefault="007877AA">
      <w:r>
        <w:t>§ 10. Protokoll ska föras vid gruppens möten och finnas tillgängliga för gruppmedlemmarna.</w:t>
      </w:r>
    </w:p>
    <w:p w:rsidR="007877AA" w:rsidRDefault="007877AA">
      <w:r>
        <w:t>§ 11. Gruppen beslutar om ställningstaganden i de ä</w:t>
      </w:r>
      <w:r w:rsidR="00115275">
        <w:t>renden som avgörs i landstings</w:t>
      </w:r>
      <w:r>
        <w:t>organen. På gruppmötet behandlas kommande ärenden, förslag till motioner, interpellationer och frågor samt rapporter från nämnder, styrelser och övriga organ. I syfte att främja ett enhetligt och konse</w:t>
      </w:r>
      <w:r w:rsidR="00115275">
        <w:t>kvent uppträdande i det landstingspolitiska arbetet ska</w:t>
      </w:r>
      <w:r>
        <w:t xml:space="preserve"> alltid en fri debatt garanteras och demokratiska arbetsformer upprätthållas. I frågor av stö</w:t>
      </w:r>
      <w:r w:rsidR="00115275">
        <w:t>rre vikt ska</w:t>
      </w:r>
      <w:r>
        <w:t xml:space="preserve"> gruppen samrå</w:t>
      </w:r>
      <w:r w:rsidR="00115275">
        <w:t>da med distriktsstyrelsen</w:t>
      </w:r>
      <w:r>
        <w:t>. Styrelsen kan föra</w:t>
      </w:r>
      <w:r w:rsidR="00115275">
        <w:t xml:space="preserve"> sådan fråga vidare till distriktets årskonferens</w:t>
      </w:r>
      <w:r>
        <w:t xml:space="preserve"> för diskussion och vägledande beslut.</w:t>
      </w:r>
    </w:p>
    <w:p w:rsidR="007877AA" w:rsidRDefault="007877AA">
      <w:r>
        <w:t>§ 12. Motion eller annat initiativ av vikt som av praktiska skäl inte k</w:t>
      </w:r>
      <w:r w:rsidR="00115275">
        <w:t>an behandlas av gruppmötet ska</w:t>
      </w:r>
      <w:r>
        <w:t xml:space="preserve"> anmälas ti</w:t>
      </w:r>
      <w:r w:rsidR="00115275">
        <w:t>ll gruppledaren</w:t>
      </w:r>
      <w:r>
        <w:t>.</w:t>
      </w:r>
    </w:p>
    <w:p w:rsidR="007877AA" w:rsidRDefault="007877AA">
      <w:r>
        <w:t>§ 13. Den som avser att i fullmäktige eller annat organ agera i strid med ett av gruppen b</w:t>
      </w:r>
      <w:r w:rsidR="00115275">
        <w:t>eslutat ställningstagandet ska</w:t>
      </w:r>
      <w:r>
        <w:t xml:space="preserve"> anmäla detta till gruppen. Om någon på grund av nya omständigheter tvingas agera annorl</w:t>
      </w:r>
      <w:r w:rsidR="00115275">
        <w:t>unda än vad som beslutats, ska</w:t>
      </w:r>
      <w:r>
        <w:t xml:space="preserve"> detta rapporteras till gruppen så snart det kan ske.</w:t>
      </w:r>
    </w:p>
    <w:p w:rsidR="007877AA" w:rsidRDefault="007877AA">
      <w:r>
        <w:t xml:space="preserve">§ 14. Gruppen rapporterar om sin </w:t>
      </w:r>
      <w:r w:rsidR="00115275">
        <w:t>verksamhet till distriktets årskonferens</w:t>
      </w:r>
      <w:r>
        <w:t>.</w:t>
      </w:r>
    </w:p>
    <w:p w:rsidR="007877AA" w:rsidRDefault="007877AA">
      <w:r>
        <w:t>§ 15. Alla ekonomiska medel som kommer partie</w:t>
      </w:r>
      <w:r w:rsidR="00115275">
        <w:t>t till del som följd av</w:t>
      </w:r>
      <w:r>
        <w:t xml:space="preserve"> representation</w:t>
      </w:r>
      <w:r w:rsidR="00115275">
        <w:t xml:space="preserve"> i landstinget förvaltas av distrikts</w:t>
      </w:r>
      <w:r>
        <w:t>styrelse</w:t>
      </w:r>
      <w:r w:rsidR="00115275">
        <w:t>n</w:t>
      </w:r>
      <w:r>
        <w:t xml:space="preserve">. Dock kan beslutanderätt för sådana medel som enbart avser gruppens </w:t>
      </w:r>
      <w:r>
        <w:lastRenderedPageBreak/>
        <w:t>inre arb</w:t>
      </w:r>
      <w:r w:rsidR="00115275">
        <w:t>ete delegeras till landstings</w:t>
      </w:r>
      <w:r>
        <w:t>gruppen. Om så sker granskas gruppens ekonomiska</w:t>
      </w:r>
      <w:r w:rsidR="00115275">
        <w:t xml:space="preserve"> förvaltning av distriktets</w:t>
      </w:r>
      <w:r>
        <w:t xml:space="preserve"> revisorer som rapportera</w:t>
      </w:r>
      <w:r w:rsidR="00115275">
        <w:t>r till årskonferensen</w:t>
      </w:r>
      <w:r>
        <w:t>.</w:t>
      </w:r>
    </w:p>
    <w:p w:rsidR="007877AA" w:rsidRDefault="007877AA">
      <w:r>
        <w:t>§ 1</w:t>
      </w:r>
      <w:r w:rsidR="00115275">
        <w:t>6</w:t>
      </w:r>
      <w:r>
        <w:t>. Ändringar av des</w:t>
      </w:r>
      <w:r w:rsidR="00961CBA">
        <w:t>sa sta</w:t>
      </w:r>
      <w:r w:rsidR="00AD40E5">
        <w:t>d</w:t>
      </w:r>
      <w:r w:rsidR="00961CBA">
        <w:t>gar ska</w:t>
      </w:r>
      <w:r w:rsidR="00115275">
        <w:t xml:space="preserve"> faststäl</w:t>
      </w:r>
      <w:r w:rsidR="00961CBA">
        <w:t xml:space="preserve">las av distriktets årskonferens. </w:t>
      </w:r>
    </w:p>
    <w:p w:rsidR="00961CBA" w:rsidRDefault="006D0E28">
      <w:r>
        <w:t>§ 17. Stadgarna ska ses över</w:t>
      </w:r>
      <w:r w:rsidR="006B4B6D">
        <w:t xml:space="preserve"> </w:t>
      </w:r>
      <w:r w:rsidR="00961CBA">
        <w:t>en gång per mandatperiod.</w:t>
      </w:r>
    </w:p>
    <w:p w:rsidR="00961CBA" w:rsidRDefault="00961CBA">
      <w:r>
        <w:t>Fastslagna på Distriktsårskonferens Vänsterpartiet Västernorrland 19 mars 2016</w:t>
      </w:r>
    </w:p>
    <w:sectPr w:rsidR="0096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83" w:rsidRDefault="00264383" w:rsidP="007877AA">
      <w:pPr>
        <w:spacing w:after="0" w:line="240" w:lineRule="auto"/>
      </w:pPr>
      <w:r>
        <w:separator/>
      </w:r>
    </w:p>
  </w:endnote>
  <w:endnote w:type="continuationSeparator" w:id="0">
    <w:p w:rsidR="00264383" w:rsidRDefault="00264383" w:rsidP="007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83" w:rsidRDefault="00264383" w:rsidP="007877AA">
      <w:pPr>
        <w:spacing w:after="0" w:line="240" w:lineRule="auto"/>
      </w:pPr>
      <w:r>
        <w:separator/>
      </w:r>
    </w:p>
  </w:footnote>
  <w:footnote w:type="continuationSeparator" w:id="0">
    <w:p w:rsidR="00264383" w:rsidRDefault="00264383" w:rsidP="007877AA">
      <w:pPr>
        <w:spacing w:after="0" w:line="240" w:lineRule="auto"/>
      </w:pPr>
      <w:r>
        <w:continuationSeparator/>
      </w:r>
    </w:p>
  </w:footnote>
  <w:footnote w:id="1">
    <w:p w:rsidR="007877AA" w:rsidRDefault="007877AA">
      <w:pPr>
        <w:pStyle w:val="Fotnotstext"/>
      </w:pPr>
      <w:r>
        <w:rPr>
          <w:rStyle w:val="Fotnotsreferens"/>
        </w:rPr>
        <w:footnoteRef/>
      </w:r>
      <w:r>
        <w:t xml:space="preserve"> Beslut DÅK 2010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A"/>
    <w:rsid w:val="00115275"/>
    <w:rsid w:val="00264383"/>
    <w:rsid w:val="00493E12"/>
    <w:rsid w:val="006B4B6D"/>
    <w:rsid w:val="006D0E28"/>
    <w:rsid w:val="007877AA"/>
    <w:rsid w:val="008A69E6"/>
    <w:rsid w:val="00961CBA"/>
    <w:rsid w:val="009D45DC"/>
    <w:rsid w:val="00AD40E5"/>
    <w:rsid w:val="00D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EE98-D3DC-41A8-A6F6-4B1C200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7877A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77A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877AA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115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1568-C7CD-48C9-9D0A-364570AB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Neldén</dc:creator>
  <cp:keywords/>
  <dc:description/>
  <cp:lastModifiedBy>Nina Orefjärd</cp:lastModifiedBy>
  <cp:revision>5</cp:revision>
  <dcterms:created xsi:type="dcterms:W3CDTF">2016-01-28T21:42:00Z</dcterms:created>
  <dcterms:modified xsi:type="dcterms:W3CDTF">2016-04-06T14:58:00Z</dcterms:modified>
</cp:coreProperties>
</file>