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7C7" w14:textId="77777777" w:rsidR="00F35D61" w:rsidRPr="00520CA1" w:rsidRDefault="00C07839">
      <w:pPr>
        <w:rPr>
          <w:rFonts w:ascii="Times New Roman" w:hAnsi="Times New Roman" w:cs="Times New Roman"/>
          <w:sz w:val="24"/>
          <w:szCs w:val="24"/>
        </w:rPr>
      </w:pPr>
      <w:r w:rsidRPr="00520CA1">
        <w:rPr>
          <w:rFonts w:ascii="Times New Roman" w:hAnsi="Times New Roman" w:cs="Times New Roman"/>
          <w:sz w:val="24"/>
          <w:szCs w:val="24"/>
          <w:u w:val="single"/>
        </w:rPr>
        <w:t>Verksamhetsberättelse Vänsterpartiet Landstingsgrupp 2016 Landstinget Västernorrland</w:t>
      </w:r>
    </w:p>
    <w:p w14:paraId="3E10A7C8" w14:textId="2B9A64D2" w:rsidR="00C07839" w:rsidRPr="00520CA1" w:rsidRDefault="00520CA1">
      <w:pPr>
        <w:rPr>
          <w:rFonts w:ascii="Times New Roman" w:hAnsi="Times New Roman" w:cs="Times New Roman"/>
          <w:sz w:val="24"/>
          <w:szCs w:val="24"/>
        </w:rPr>
      </w:pPr>
      <w:r w:rsidRPr="00520CA1">
        <w:rPr>
          <w:rFonts w:ascii="Times New Roman" w:hAnsi="Times New Roman" w:cs="Times New Roman"/>
          <w:sz w:val="24"/>
          <w:szCs w:val="24"/>
        </w:rPr>
        <w:t>Det politiska a</w:t>
      </w:r>
      <w:r w:rsidR="00C04689">
        <w:rPr>
          <w:rFonts w:ascii="Times New Roman" w:hAnsi="Times New Roman" w:cs="Times New Roman"/>
          <w:sz w:val="24"/>
          <w:szCs w:val="24"/>
        </w:rPr>
        <w:t>rbetet i landstinget under 2016</w:t>
      </w:r>
    </w:p>
    <w:p w14:paraId="3E10A7C9" w14:textId="619DBA95" w:rsidR="00C07839" w:rsidRPr="00570F5C" w:rsidRDefault="00C04689" w:rsidP="00C07839">
      <w:pPr>
        <w:widowControl w:val="0"/>
        <w:rPr>
          <w:rFonts w:ascii="Times New Roman" w:hAnsi="Times New Roman" w:cs="Times New Roman"/>
          <w:bCs/>
          <w:i/>
          <w:sz w:val="24"/>
          <w:szCs w:val="24"/>
        </w:rPr>
      </w:pPr>
      <w:r>
        <w:rPr>
          <w:rFonts w:ascii="Times New Roman" w:hAnsi="Times New Roman" w:cs="Times New Roman"/>
          <w:bCs/>
          <w:i/>
          <w:sz w:val="24"/>
          <w:szCs w:val="24"/>
        </w:rPr>
        <w:t>Januari</w:t>
      </w:r>
    </w:p>
    <w:p w14:paraId="3E10A7CA" w14:textId="213BBEFC" w:rsidR="00C07839" w:rsidRPr="00520CA1" w:rsidRDefault="00C07839" w:rsidP="00C07839">
      <w:pPr>
        <w:widowControl w:val="0"/>
        <w:rPr>
          <w:rFonts w:ascii="Times New Roman" w:hAnsi="Times New Roman" w:cs="Times New Roman"/>
          <w:bCs/>
          <w:sz w:val="24"/>
          <w:szCs w:val="24"/>
        </w:rPr>
      </w:pPr>
      <w:r w:rsidRPr="00520CA1">
        <w:rPr>
          <w:rFonts w:ascii="Times New Roman" w:hAnsi="Times New Roman" w:cs="Times New Roman"/>
          <w:bCs/>
          <w:sz w:val="24"/>
          <w:szCs w:val="24"/>
        </w:rPr>
        <w:t>När majoriteten återupptog arbetet efter julledigheten blev det snabbt tydligt att flera av de för</w:t>
      </w:r>
      <w:r w:rsidR="00570F5C">
        <w:rPr>
          <w:rFonts w:ascii="Times New Roman" w:hAnsi="Times New Roman" w:cs="Times New Roman"/>
          <w:bCs/>
          <w:sz w:val="24"/>
          <w:szCs w:val="24"/>
        </w:rPr>
        <w:t>s</w:t>
      </w:r>
      <w:r w:rsidRPr="00520CA1">
        <w:rPr>
          <w:rFonts w:ascii="Times New Roman" w:hAnsi="Times New Roman" w:cs="Times New Roman"/>
          <w:bCs/>
          <w:sz w:val="24"/>
          <w:szCs w:val="24"/>
        </w:rPr>
        <w:t xml:space="preserve">lag som presenterats under hösten kom tillbaka fortfarande med bristfälliga konsekvensanalyser. S var ändå beslutna om att driva igenom förslagen. Vi hade </w:t>
      </w:r>
      <w:r w:rsidR="00962022" w:rsidRPr="00520CA1">
        <w:rPr>
          <w:rFonts w:ascii="Times New Roman" w:hAnsi="Times New Roman" w:cs="Times New Roman"/>
          <w:bCs/>
          <w:sz w:val="24"/>
          <w:szCs w:val="24"/>
        </w:rPr>
        <w:t>kontakter med facken och försökte belysa det problematiska med förslagen utan resultat.</w:t>
      </w:r>
      <w:r w:rsidR="00570F5C">
        <w:rPr>
          <w:rFonts w:ascii="Times New Roman" w:hAnsi="Times New Roman" w:cs="Times New Roman"/>
          <w:bCs/>
          <w:sz w:val="24"/>
          <w:szCs w:val="24"/>
        </w:rPr>
        <w:t xml:space="preserve"> Vi fick även</w:t>
      </w:r>
      <w:r w:rsidR="00962022" w:rsidRPr="00520CA1">
        <w:rPr>
          <w:rFonts w:ascii="Times New Roman" w:hAnsi="Times New Roman" w:cs="Times New Roman"/>
          <w:bCs/>
          <w:sz w:val="24"/>
          <w:szCs w:val="24"/>
        </w:rPr>
        <w:t xml:space="preserve"> veta </w:t>
      </w:r>
      <w:r w:rsidR="00570F5C">
        <w:rPr>
          <w:rFonts w:ascii="Times New Roman" w:hAnsi="Times New Roman" w:cs="Times New Roman"/>
          <w:bCs/>
          <w:sz w:val="24"/>
          <w:szCs w:val="24"/>
        </w:rPr>
        <w:t xml:space="preserve">av </w:t>
      </w:r>
      <w:r w:rsidR="00A26D2E">
        <w:rPr>
          <w:rFonts w:ascii="Times New Roman" w:hAnsi="Times New Roman" w:cs="Times New Roman"/>
          <w:bCs/>
          <w:sz w:val="24"/>
          <w:szCs w:val="24"/>
        </w:rPr>
        <w:t xml:space="preserve">landstingsrådet </w:t>
      </w:r>
      <w:r w:rsidR="00570F5C">
        <w:rPr>
          <w:rFonts w:ascii="Times New Roman" w:hAnsi="Times New Roman" w:cs="Times New Roman"/>
          <w:bCs/>
          <w:sz w:val="24"/>
          <w:szCs w:val="24"/>
        </w:rPr>
        <w:t xml:space="preserve">Erik Lövgren att vi inte </w:t>
      </w:r>
      <w:r w:rsidR="00A26D2E">
        <w:rPr>
          <w:rFonts w:ascii="Times New Roman" w:hAnsi="Times New Roman" w:cs="Times New Roman"/>
          <w:bCs/>
          <w:sz w:val="24"/>
          <w:szCs w:val="24"/>
        </w:rPr>
        <w:t xml:space="preserve">borde </w:t>
      </w:r>
      <w:r w:rsidR="00962022" w:rsidRPr="00520CA1">
        <w:rPr>
          <w:rFonts w:ascii="Times New Roman" w:hAnsi="Times New Roman" w:cs="Times New Roman"/>
          <w:bCs/>
          <w:sz w:val="24"/>
          <w:szCs w:val="24"/>
        </w:rPr>
        <w:t>samtala med facken utan endast med landstingets</w:t>
      </w:r>
      <w:r w:rsidR="00A26D2E">
        <w:rPr>
          <w:rFonts w:ascii="Times New Roman" w:hAnsi="Times New Roman" w:cs="Times New Roman"/>
          <w:bCs/>
          <w:sz w:val="24"/>
          <w:szCs w:val="24"/>
        </w:rPr>
        <w:t xml:space="preserve"> ledande</w:t>
      </w:r>
      <w:r w:rsidR="00962022" w:rsidRPr="00520CA1">
        <w:rPr>
          <w:rFonts w:ascii="Times New Roman" w:hAnsi="Times New Roman" w:cs="Times New Roman"/>
          <w:bCs/>
          <w:sz w:val="24"/>
          <w:szCs w:val="24"/>
        </w:rPr>
        <w:t xml:space="preserve"> tjänstemän.</w:t>
      </w:r>
    </w:p>
    <w:p w14:paraId="3E10A7CB" w14:textId="77777777" w:rsidR="00962022" w:rsidRPr="00570F5C" w:rsidRDefault="00962022" w:rsidP="00C07839">
      <w:pPr>
        <w:widowControl w:val="0"/>
        <w:rPr>
          <w:rFonts w:ascii="Times New Roman" w:hAnsi="Times New Roman" w:cs="Times New Roman"/>
          <w:bCs/>
          <w:i/>
          <w:sz w:val="24"/>
          <w:szCs w:val="24"/>
        </w:rPr>
      </w:pPr>
      <w:r w:rsidRPr="00570F5C">
        <w:rPr>
          <w:rFonts w:ascii="Times New Roman" w:hAnsi="Times New Roman" w:cs="Times New Roman"/>
          <w:bCs/>
          <w:i/>
          <w:sz w:val="24"/>
          <w:szCs w:val="24"/>
        </w:rPr>
        <w:t>Februari</w:t>
      </w:r>
    </w:p>
    <w:p w14:paraId="3E10A7CC" w14:textId="33DB3A71" w:rsidR="00962022" w:rsidRPr="00520CA1" w:rsidRDefault="00962022" w:rsidP="00C07839">
      <w:pPr>
        <w:widowControl w:val="0"/>
        <w:rPr>
          <w:rFonts w:ascii="Times New Roman" w:hAnsi="Times New Roman" w:cs="Times New Roman"/>
          <w:bCs/>
          <w:sz w:val="24"/>
          <w:szCs w:val="24"/>
        </w:rPr>
      </w:pPr>
      <w:r w:rsidRPr="00520CA1">
        <w:rPr>
          <w:rFonts w:ascii="Times New Roman" w:hAnsi="Times New Roman" w:cs="Times New Roman"/>
          <w:bCs/>
          <w:sz w:val="24"/>
          <w:szCs w:val="24"/>
        </w:rPr>
        <w:t xml:space="preserve">Det framkommer att </w:t>
      </w:r>
      <w:proofErr w:type="spellStart"/>
      <w:r w:rsidR="00A26D2E">
        <w:rPr>
          <w:rFonts w:ascii="Times New Roman" w:hAnsi="Times New Roman" w:cs="Times New Roman"/>
          <w:bCs/>
          <w:sz w:val="24"/>
          <w:szCs w:val="24"/>
        </w:rPr>
        <w:t>Specialstvårdens</w:t>
      </w:r>
      <w:proofErr w:type="spellEnd"/>
      <w:r w:rsidR="00A26D2E">
        <w:rPr>
          <w:rFonts w:ascii="Times New Roman" w:hAnsi="Times New Roman" w:cs="Times New Roman"/>
          <w:bCs/>
          <w:sz w:val="24"/>
          <w:szCs w:val="24"/>
        </w:rPr>
        <w:t xml:space="preserve"> förvaltningschef </w:t>
      </w:r>
      <w:r w:rsidRPr="00520CA1">
        <w:rPr>
          <w:rFonts w:ascii="Times New Roman" w:hAnsi="Times New Roman" w:cs="Times New Roman"/>
          <w:bCs/>
          <w:sz w:val="24"/>
          <w:szCs w:val="24"/>
        </w:rPr>
        <w:t xml:space="preserve">Margareta </w:t>
      </w:r>
      <w:proofErr w:type="spellStart"/>
      <w:r w:rsidRPr="00520CA1">
        <w:rPr>
          <w:rFonts w:ascii="Times New Roman" w:hAnsi="Times New Roman" w:cs="Times New Roman"/>
          <w:bCs/>
          <w:sz w:val="24"/>
          <w:szCs w:val="24"/>
        </w:rPr>
        <w:t>Rödén</w:t>
      </w:r>
      <w:proofErr w:type="spellEnd"/>
      <w:r w:rsidRPr="00520CA1">
        <w:rPr>
          <w:rFonts w:ascii="Times New Roman" w:hAnsi="Times New Roman" w:cs="Times New Roman"/>
          <w:bCs/>
          <w:sz w:val="24"/>
          <w:szCs w:val="24"/>
        </w:rPr>
        <w:t xml:space="preserve"> gjort en förbjuden direktupphandling och att S varit medvetna om detta i två veckor utan att informera oss. När saken</w:t>
      </w:r>
      <w:r w:rsidR="00884F2F">
        <w:rPr>
          <w:rFonts w:ascii="Times New Roman" w:hAnsi="Times New Roman" w:cs="Times New Roman"/>
          <w:bCs/>
          <w:sz w:val="24"/>
          <w:szCs w:val="24"/>
        </w:rPr>
        <w:t xml:space="preserve"> blev</w:t>
      </w:r>
      <w:r w:rsidRPr="00520CA1">
        <w:rPr>
          <w:rFonts w:ascii="Times New Roman" w:hAnsi="Times New Roman" w:cs="Times New Roman"/>
          <w:bCs/>
          <w:sz w:val="24"/>
          <w:szCs w:val="24"/>
        </w:rPr>
        <w:t xml:space="preserve"> en </w:t>
      </w:r>
      <w:r w:rsidR="00884F2F">
        <w:rPr>
          <w:rFonts w:ascii="Times New Roman" w:hAnsi="Times New Roman" w:cs="Times New Roman"/>
          <w:bCs/>
          <w:sz w:val="24"/>
          <w:szCs w:val="24"/>
        </w:rPr>
        <w:t xml:space="preserve">stor </w:t>
      </w:r>
      <w:r w:rsidRPr="00520CA1">
        <w:rPr>
          <w:rFonts w:ascii="Times New Roman" w:hAnsi="Times New Roman" w:cs="Times New Roman"/>
          <w:bCs/>
          <w:sz w:val="24"/>
          <w:szCs w:val="24"/>
        </w:rPr>
        <w:t xml:space="preserve">nyhet polisanmäler </w:t>
      </w:r>
      <w:r w:rsidR="00A26D2E">
        <w:rPr>
          <w:rFonts w:ascii="Times New Roman" w:hAnsi="Times New Roman" w:cs="Times New Roman"/>
          <w:bCs/>
          <w:sz w:val="24"/>
          <w:szCs w:val="24"/>
        </w:rPr>
        <w:t xml:space="preserve">vår gruppledare </w:t>
      </w:r>
      <w:r w:rsidRPr="00520CA1">
        <w:rPr>
          <w:rFonts w:ascii="Times New Roman" w:hAnsi="Times New Roman" w:cs="Times New Roman"/>
          <w:bCs/>
          <w:sz w:val="24"/>
          <w:szCs w:val="24"/>
        </w:rPr>
        <w:t xml:space="preserve">Lars Gunnar </w:t>
      </w:r>
      <w:r w:rsidR="00A26D2E">
        <w:rPr>
          <w:rFonts w:ascii="Times New Roman" w:hAnsi="Times New Roman" w:cs="Times New Roman"/>
          <w:bCs/>
          <w:sz w:val="24"/>
          <w:szCs w:val="24"/>
        </w:rPr>
        <w:t xml:space="preserve">Hultin </w:t>
      </w:r>
      <w:r w:rsidRPr="00520CA1">
        <w:rPr>
          <w:rFonts w:ascii="Times New Roman" w:hAnsi="Times New Roman" w:cs="Times New Roman"/>
          <w:bCs/>
          <w:sz w:val="24"/>
          <w:szCs w:val="24"/>
        </w:rPr>
        <w:t xml:space="preserve">med </w:t>
      </w:r>
      <w:r w:rsidR="00884F2F">
        <w:rPr>
          <w:rFonts w:ascii="Times New Roman" w:hAnsi="Times New Roman" w:cs="Times New Roman"/>
          <w:bCs/>
          <w:sz w:val="24"/>
          <w:szCs w:val="24"/>
        </w:rPr>
        <w:t xml:space="preserve">stöd från </w:t>
      </w:r>
      <w:r w:rsidRPr="00520CA1">
        <w:rPr>
          <w:rFonts w:ascii="Times New Roman" w:hAnsi="Times New Roman" w:cs="Times New Roman"/>
          <w:bCs/>
          <w:sz w:val="24"/>
          <w:szCs w:val="24"/>
        </w:rPr>
        <w:t xml:space="preserve">landstingsgruppen </w:t>
      </w:r>
      <w:proofErr w:type="spellStart"/>
      <w:r w:rsidRPr="00520CA1">
        <w:rPr>
          <w:rFonts w:ascii="Times New Roman" w:hAnsi="Times New Roman" w:cs="Times New Roman"/>
          <w:bCs/>
          <w:sz w:val="24"/>
          <w:szCs w:val="24"/>
        </w:rPr>
        <w:t>Rödén</w:t>
      </w:r>
      <w:proofErr w:type="spellEnd"/>
      <w:r w:rsidRPr="00520CA1">
        <w:rPr>
          <w:rFonts w:ascii="Times New Roman" w:hAnsi="Times New Roman" w:cs="Times New Roman"/>
          <w:bCs/>
          <w:sz w:val="24"/>
          <w:szCs w:val="24"/>
        </w:rPr>
        <w:t>.</w:t>
      </w:r>
    </w:p>
    <w:p w14:paraId="3E10A7CD" w14:textId="2B9BAF1B" w:rsidR="00962022" w:rsidRDefault="00962022" w:rsidP="00C07839">
      <w:pPr>
        <w:widowControl w:val="0"/>
        <w:rPr>
          <w:rFonts w:ascii="Times New Roman" w:hAnsi="Times New Roman" w:cs="Times New Roman"/>
          <w:bCs/>
          <w:sz w:val="24"/>
          <w:szCs w:val="24"/>
        </w:rPr>
      </w:pPr>
      <w:r w:rsidRPr="00520CA1">
        <w:rPr>
          <w:rFonts w:ascii="Times New Roman" w:hAnsi="Times New Roman" w:cs="Times New Roman"/>
          <w:bCs/>
          <w:sz w:val="24"/>
          <w:szCs w:val="24"/>
        </w:rPr>
        <w:t>Vi blir utslängda från majoriteten av S. I samband med det säger Annicka Burman</w:t>
      </w:r>
      <w:r w:rsidR="00A26D2E">
        <w:rPr>
          <w:rFonts w:ascii="Times New Roman" w:hAnsi="Times New Roman" w:cs="Times New Roman"/>
          <w:bCs/>
          <w:sz w:val="24"/>
          <w:szCs w:val="24"/>
        </w:rPr>
        <w:t>,</w:t>
      </w:r>
      <w:r w:rsidRPr="00520CA1">
        <w:rPr>
          <w:rFonts w:ascii="Times New Roman" w:hAnsi="Times New Roman" w:cs="Times New Roman"/>
          <w:bCs/>
          <w:sz w:val="24"/>
          <w:szCs w:val="24"/>
        </w:rPr>
        <w:t xml:space="preserve"> Kenneth Challis </w:t>
      </w:r>
      <w:r w:rsidR="00A26D2E">
        <w:rPr>
          <w:rFonts w:ascii="Times New Roman" w:hAnsi="Times New Roman" w:cs="Times New Roman"/>
          <w:bCs/>
          <w:sz w:val="24"/>
          <w:szCs w:val="24"/>
        </w:rPr>
        <w:t xml:space="preserve">och Birgitta Liivlaid </w:t>
      </w:r>
      <w:r w:rsidRPr="00520CA1">
        <w:rPr>
          <w:rFonts w:ascii="Times New Roman" w:hAnsi="Times New Roman" w:cs="Times New Roman"/>
          <w:bCs/>
          <w:sz w:val="24"/>
          <w:szCs w:val="24"/>
        </w:rPr>
        <w:t xml:space="preserve">att de inte vill delta i </w:t>
      </w:r>
      <w:r w:rsidR="00A26D2E">
        <w:rPr>
          <w:rFonts w:ascii="Times New Roman" w:hAnsi="Times New Roman" w:cs="Times New Roman"/>
          <w:bCs/>
          <w:sz w:val="24"/>
          <w:szCs w:val="24"/>
        </w:rPr>
        <w:t xml:space="preserve">arbetet i </w:t>
      </w:r>
      <w:r w:rsidRPr="00520CA1">
        <w:rPr>
          <w:rFonts w:ascii="Times New Roman" w:hAnsi="Times New Roman" w:cs="Times New Roman"/>
          <w:bCs/>
          <w:sz w:val="24"/>
          <w:szCs w:val="24"/>
        </w:rPr>
        <w:t xml:space="preserve">landstingsgruppen. </w:t>
      </w:r>
    </w:p>
    <w:p w14:paraId="39096CDA" w14:textId="15801A38" w:rsidR="00A26D2E" w:rsidRDefault="00A26D2E" w:rsidP="00C07839">
      <w:pPr>
        <w:widowControl w:val="0"/>
        <w:rPr>
          <w:rFonts w:ascii="Times New Roman" w:hAnsi="Times New Roman" w:cs="Times New Roman"/>
          <w:bCs/>
          <w:i/>
          <w:sz w:val="24"/>
          <w:szCs w:val="24"/>
        </w:rPr>
      </w:pPr>
      <w:r>
        <w:rPr>
          <w:rFonts w:ascii="Times New Roman" w:hAnsi="Times New Roman" w:cs="Times New Roman"/>
          <w:bCs/>
          <w:i/>
          <w:sz w:val="24"/>
          <w:szCs w:val="24"/>
        </w:rPr>
        <w:t>Mars</w:t>
      </w:r>
    </w:p>
    <w:p w14:paraId="6E7A9EB9" w14:textId="5B3D7807" w:rsidR="00A26D2E" w:rsidRPr="00520CA1" w:rsidRDefault="00A26D2E" w:rsidP="00C07839">
      <w:pPr>
        <w:widowControl w:val="0"/>
        <w:rPr>
          <w:rFonts w:ascii="Times New Roman" w:hAnsi="Times New Roman" w:cs="Times New Roman"/>
          <w:bCs/>
          <w:sz w:val="24"/>
          <w:szCs w:val="24"/>
        </w:rPr>
      </w:pPr>
      <w:r>
        <w:rPr>
          <w:rFonts w:ascii="Times New Roman" w:hAnsi="Times New Roman" w:cs="Times New Roman"/>
          <w:bCs/>
          <w:sz w:val="24"/>
          <w:szCs w:val="24"/>
        </w:rPr>
        <w:t xml:space="preserve">Den nya S- och Mp-majoriteten vill att Vänsterpartiet lämnar de poster inom landstinget, som vi fick efter valet genom överenskommelse inom den dåvarande majoriteten och som vi nu inte kan behålla i kraft av våra 6 mandat i fullmäktige. Landstingsgruppen uppmanar de valda personerna att avsäga sig, vilket görs av alla förutom av de som lämnat landstingsgruppen. </w:t>
      </w:r>
    </w:p>
    <w:p w14:paraId="3E10A7CE" w14:textId="77777777" w:rsidR="00962022" w:rsidRPr="00570F5C" w:rsidRDefault="00962022" w:rsidP="00C07839">
      <w:pPr>
        <w:widowControl w:val="0"/>
        <w:rPr>
          <w:rFonts w:ascii="Times New Roman" w:hAnsi="Times New Roman" w:cs="Times New Roman"/>
          <w:bCs/>
          <w:i/>
          <w:sz w:val="24"/>
          <w:szCs w:val="24"/>
        </w:rPr>
      </w:pPr>
      <w:r w:rsidRPr="00570F5C">
        <w:rPr>
          <w:rFonts w:ascii="Times New Roman" w:hAnsi="Times New Roman" w:cs="Times New Roman"/>
          <w:bCs/>
          <w:i/>
          <w:sz w:val="24"/>
          <w:szCs w:val="24"/>
        </w:rPr>
        <w:t>April</w:t>
      </w:r>
    </w:p>
    <w:p w14:paraId="3E10A7CF" w14:textId="77777777" w:rsidR="00962022" w:rsidRPr="00520CA1" w:rsidRDefault="00962022" w:rsidP="00C07839">
      <w:pPr>
        <w:widowControl w:val="0"/>
        <w:rPr>
          <w:rFonts w:ascii="Times New Roman" w:hAnsi="Times New Roman" w:cs="Times New Roman"/>
          <w:bCs/>
          <w:sz w:val="24"/>
          <w:szCs w:val="24"/>
        </w:rPr>
      </w:pPr>
      <w:r w:rsidRPr="00520CA1">
        <w:rPr>
          <w:rFonts w:ascii="Times New Roman" w:hAnsi="Times New Roman" w:cs="Times New Roman"/>
          <w:bCs/>
          <w:sz w:val="24"/>
          <w:szCs w:val="24"/>
        </w:rPr>
        <w:t>Vi åker på studiebesök till Norrtälje och Vårdbolaget Tio100. Vi träffar dess VD och delar av ledningen, representanter från facken, lokala och regionala Vänsterpolitiker och Socialdemokrater. Intrycket är mycket positivt med mycket bra resultat både kostnadsmässigt och kvalitetsmässigt.</w:t>
      </w:r>
    </w:p>
    <w:p w14:paraId="3E10A7D0" w14:textId="10298007" w:rsidR="00CB2F5F" w:rsidRPr="000818CE" w:rsidRDefault="00962022" w:rsidP="00C07839">
      <w:pPr>
        <w:widowControl w:val="0"/>
        <w:rPr>
          <w:rFonts w:ascii="Times New Roman" w:hAnsi="Times New Roman" w:cs="Times New Roman"/>
          <w:sz w:val="24"/>
          <w:szCs w:val="24"/>
          <w:u w:val="single"/>
        </w:rPr>
      </w:pPr>
      <w:r w:rsidRPr="00520CA1">
        <w:rPr>
          <w:rFonts w:ascii="Times New Roman" w:hAnsi="Times New Roman" w:cs="Times New Roman"/>
          <w:bCs/>
          <w:sz w:val="24"/>
          <w:szCs w:val="24"/>
        </w:rPr>
        <w:t>På landstingsfullmäktige i</w:t>
      </w:r>
      <w:r w:rsidR="00884F2F">
        <w:rPr>
          <w:rFonts w:ascii="Times New Roman" w:hAnsi="Times New Roman" w:cs="Times New Roman"/>
          <w:bCs/>
          <w:sz w:val="24"/>
          <w:szCs w:val="24"/>
        </w:rPr>
        <w:t xml:space="preserve"> slutet av april </w:t>
      </w:r>
      <w:r w:rsidRPr="00520CA1">
        <w:rPr>
          <w:rFonts w:ascii="Times New Roman" w:hAnsi="Times New Roman" w:cs="Times New Roman"/>
          <w:bCs/>
          <w:sz w:val="24"/>
          <w:szCs w:val="24"/>
        </w:rPr>
        <w:t xml:space="preserve">fick </w:t>
      </w:r>
      <w:r w:rsidR="00884F2F">
        <w:rPr>
          <w:rFonts w:ascii="Times New Roman" w:hAnsi="Times New Roman" w:cs="Times New Roman"/>
          <w:bCs/>
          <w:sz w:val="24"/>
          <w:szCs w:val="24"/>
        </w:rPr>
        <w:t xml:space="preserve">vi </w:t>
      </w:r>
      <w:r w:rsidRPr="00520CA1">
        <w:rPr>
          <w:rFonts w:ascii="Times New Roman" w:hAnsi="Times New Roman" w:cs="Times New Roman"/>
          <w:bCs/>
          <w:sz w:val="24"/>
          <w:szCs w:val="24"/>
        </w:rPr>
        <w:t xml:space="preserve">till en återremiss av flytten av rehabiliteringsmedicinska verksamheten vid Härnösands sjukhus och av förslaget att skapa ett </w:t>
      </w:r>
      <w:proofErr w:type="spellStart"/>
      <w:r w:rsidRPr="00520CA1">
        <w:rPr>
          <w:rFonts w:ascii="Times New Roman" w:hAnsi="Times New Roman" w:cs="Times New Roman"/>
          <w:bCs/>
          <w:sz w:val="24"/>
          <w:szCs w:val="24"/>
        </w:rPr>
        <w:t>elektivt</w:t>
      </w:r>
      <w:proofErr w:type="spellEnd"/>
      <w:r w:rsidRPr="00520CA1">
        <w:rPr>
          <w:rFonts w:ascii="Times New Roman" w:hAnsi="Times New Roman" w:cs="Times New Roman"/>
          <w:bCs/>
          <w:sz w:val="24"/>
          <w:szCs w:val="24"/>
        </w:rPr>
        <w:t xml:space="preserve"> ortopediskt centrum i Sollefteå och </w:t>
      </w:r>
      <w:proofErr w:type="gramStart"/>
      <w:r w:rsidR="00884F2F">
        <w:rPr>
          <w:rFonts w:ascii="Times New Roman" w:hAnsi="Times New Roman" w:cs="Times New Roman"/>
          <w:bCs/>
          <w:sz w:val="24"/>
          <w:szCs w:val="24"/>
        </w:rPr>
        <w:t>därav</w:t>
      </w:r>
      <w:proofErr w:type="gramEnd"/>
      <w:r w:rsidR="00884F2F">
        <w:rPr>
          <w:rFonts w:ascii="Times New Roman" w:hAnsi="Times New Roman" w:cs="Times New Roman"/>
          <w:bCs/>
          <w:sz w:val="24"/>
          <w:szCs w:val="24"/>
        </w:rPr>
        <w:t xml:space="preserve"> flytt av </w:t>
      </w:r>
      <w:r w:rsidRPr="00520CA1">
        <w:rPr>
          <w:rFonts w:ascii="Times New Roman" w:hAnsi="Times New Roman" w:cs="Times New Roman"/>
          <w:bCs/>
          <w:sz w:val="24"/>
          <w:szCs w:val="24"/>
        </w:rPr>
        <w:t xml:space="preserve">den akuta ortopedin från Sollefteå sjukhus. Det förslag till </w:t>
      </w:r>
      <w:r w:rsidRPr="00520CA1">
        <w:rPr>
          <w:rFonts w:ascii="Times New Roman" w:hAnsi="Times New Roman" w:cs="Times New Roman"/>
          <w:sz w:val="24"/>
          <w:szCs w:val="24"/>
        </w:rPr>
        <w:t>Landstingsplan 17-19 som vi som del av dåvarande majoriteten varit med och tagit fram behandlades och antogs. Vi hade ett antal tilläggsyrkanden bl.a. avve</w:t>
      </w:r>
      <w:r w:rsidR="00CB2F5F" w:rsidRPr="00520CA1">
        <w:rPr>
          <w:rFonts w:ascii="Times New Roman" w:hAnsi="Times New Roman" w:cs="Times New Roman"/>
          <w:sz w:val="24"/>
          <w:szCs w:val="24"/>
        </w:rPr>
        <w:t xml:space="preserve">ckla länskliniksorganisationen och </w:t>
      </w:r>
      <w:r w:rsidRPr="00520CA1">
        <w:rPr>
          <w:rFonts w:ascii="Times New Roman" w:hAnsi="Times New Roman" w:cs="Times New Roman"/>
          <w:sz w:val="24"/>
          <w:szCs w:val="24"/>
        </w:rPr>
        <w:t>sk</w:t>
      </w:r>
      <w:r w:rsidR="00CB2F5F" w:rsidRPr="00520CA1">
        <w:rPr>
          <w:rFonts w:ascii="Times New Roman" w:hAnsi="Times New Roman" w:cs="Times New Roman"/>
          <w:sz w:val="24"/>
          <w:szCs w:val="24"/>
        </w:rPr>
        <w:t xml:space="preserve">attehöjning med </w:t>
      </w:r>
      <w:r w:rsidR="00CB2F5F" w:rsidRPr="00C04689">
        <w:rPr>
          <w:rFonts w:ascii="Times New Roman" w:hAnsi="Times New Roman" w:cs="Times New Roman"/>
          <w:sz w:val="24"/>
          <w:szCs w:val="24"/>
        </w:rPr>
        <w:t>20</w:t>
      </w:r>
      <w:r w:rsidR="00CB2F5F" w:rsidRPr="00520CA1">
        <w:rPr>
          <w:rFonts w:ascii="Times New Roman" w:hAnsi="Times New Roman" w:cs="Times New Roman"/>
          <w:sz w:val="24"/>
          <w:szCs w:val="24"/>
        </w:rPr>
        <w:t xml:space="preserve"> öre 2017 för att finansiera en ökad satsning på strategiska personalåtgärder och förstärkning av primärvårdens resurser</w:t>
      </w:r>
      <w:r w:rsidR="00884F2F">
        <w:rPr>
          <w:rFonts w:ascii="Times New Roman" w:hAnsi="Times New Roman" w:cs="Times New Roman"/>
          <w:sz w:val="24"/>
          <w:szCs w:val="24"/>
        </w:rPr>
        <w:t xml:space="preserve"> som tyvärr inte gick igenom</w:t>
      </w:r>
      <w:r w:rsidR="00CB2F5F" w:rsidRPr="00520CA1">
        <w:rPr>
          <w:rFonts w:ascii="Times New Roman" w:hAnsi="Times New Roman" w:cs="Times New Roman"/>
          <w:sz w:val="24"/>
          <w:szCs w:val="24"/>
        </w:rPr>
        <w:t xml:space="preserve">. Gunnar Fors valdes som V-ordinarie ledamot till det ombildade HSN och Nina Orefjärd tog plats </w:t>
      </w:r>
      <w:r w:rsidR="000818CE">
        <w:rPr>
          <w:rFonts w:ascii="Times New Roman" w:hAnsi="Times New Roman" w:cs="Times New Roman"/>
          <w:sz w:val="24"/>
          <w:szCs w:val="24"/>
        </w:rPr>
        <w:t>som ordinarie ledamot i FPTN.</w:t>
      </w:r>
    </w:p>
    <w:p w14:paraId="3E10A7D1" w14:textId="77777777" w:rsidR="00CB2F5F" w:rsidRPr="00570F5C" w:rsidRDefault="00CB2F5F" w:rsidP="00C07839">
      <w:pPr>
        <w:widowControl w:val="0"/>
        <w:rPr>
          <w:rFonts w:ascii="Times New Roman" w:hAnsi="Times New Roman" w:cs="Times New Roman"/>
          <w:i/>
          <w:sz w:val="24"/>
          <w:szCs w:val="24"/>
        </w:rPr>
      </w:pPr>
      <w:r w:rsidRPr="00570F5C">
        <w:rPr>
          <w:rFonts w:ascii="Times New Roman" w:hAnsi="Times New Roman" w:cs="Times New Roman"/>
          <w:i/>
          <w:sz w:val="24"/>
          <w:szCs w:val="24"/>
        </w:rPr>
        <w:t>Juni</w:t>
      </w:r>
    </w:p>
    <w:p w14:paraId="3E10A7D2" w14:textId="77777777" w:rsidR="00CB2F5F" w:rsidRPr="00520CA1" w:rsidRDefault="00C07839" w:rsidP="00C07839">
      <w:pPr>
        <w:widowControl w:val="0"/>
        <w:rPr>
          <w:rFonts w:ascii="Times New Roman" w:hAnsi="Times New Roman" w:cs="Times New Roman"/>
          <w:sz w:val="24"/>
          <w:szCs w:val="24"/>
        </w:rPr>
      </w:pPr>
      <w:r w:rsidRPr="00520CA1">
        <w:rPr>
          <w:rFonts w:ascii="Times New Roman" w:hAnsi="Times New Roman" w:cs="Times New Roman"/>
          <w:sz w:val="24"/>
          <w:szCs w:val="24"/>
        </w:rPr>
        <w:t>Under fullmäktige i juni togs besluten om att flytta på medicinskt rehab från Härnösand och att inrätta ett ortopediskt centrum i Sollefteå och samtidigt flytta den akuta ortopediverksamheten. V</w:t>
      </w:r>
      <w:r w:rsidR="00CB2F5F" w:rsidRPr="00520CA1">
        <w:rPr>
          <w:rFonts w:ascii="Times New Roman" w:hAnsi="Times New Roman" w:cs="Times New Roman"/>
          <w:sz w:val="24"/>
          <w:szCs w:val="24"/>
        </w:rPr>
        <w:t>i</w:t>
      </w:r>
      <w:r w:rsidRPr="00520CA1">
        <w:rPr>
          <w:rFonts w:ascii="Times New Roman" w:hAnsi="Times New Roman" w:cs="Times New Roman"/>
          <w:sz w:val="24"/>
          <w:szCs w:val="24"/>
        </w:rPr>
        <w:t xml:space="preserve"> yrkade på att medicinskt rehab inte skulle flyttas och att den akuta ortopedin skulle stanna kvar vid Sollefteå sjukhus och att både </w:t>
      </w:r>
      <w:proofErr w:type="spellStart"/>
      <w:r w:rsidRPr="00520CA1">
        <w:rPr>
          <w:rFonts w:ascii="Times New Roman" w:hAnsi="Times New Roman" w:cs="Times New Roman"/>
          <w:sz w:val="24"/>
          <w:szCs w:val="24"/>
        </w:rPr>
        <w:t>elektiva</w:t>
      </w:r>
      <w:proofErr w:type="spellEnd"/>
      <w:r w:rsidRPr="00520CA1">
        <w:rPr>
          <w:rFonts w:ascii="Times New Roman" w:hAnsi="Times New Roman" w:cs="Times New Roman"/>
          <w:sz w:val="24"/>
          <w:szCs w:val="24"/>
        </w:rPr>
        <w:t xml:space="preserve"> och akuta ortopediska </w:t>
      </w:r>
      <w:r w:rsidRPr="00520CA1">
        <w:rPr>
          <w:rFonts w:ascii="Times New Roman" w:hAnsi="Times New Roman" w:cs="Times New Roman"/>
          <w:sz w:val="24"/>
          <w:szCs w:val="24"/>
        </w:rPr>
        <w:lastRenderedPageBreak/>
        <w:t xml:space="preserve">operationer skall utföras vid alla våra tre sjukhus. </w:t>
      </w:r>
    </w:p>
    <w:p w14:paraId="3E10A7D3" w14:textId="77777777" w:rsidR="00C07839" w:rsidRPr="00520CA1" w:rsidRDefault="00CB2F5F" w:rsidP="00C07839">
      <w:pPr>
        <w:widowControl w:val="0"/>
        <w:rPr>
          <w:rFonts w:ascii="Times New Roman" w:hAnsi="Times New Roman" w:cs="Times New Roman"/>
          <w:sz w:val="24"/>
          <w:szCs w:val="24"/>
        </w:rPr>
      </w:pPr>
      <w:r w:rsidRPr="00520CA1">
        <w:rPr>
          <w:rFonts w:ascii="Times New Roman" w:hAnsi="Times New Roman" w:cs="Times New Roman"/>
          <w:sz w:val="24"/>
          <w:szCs w:val="24"/>
        </w:rPr>
        <w:t>Vi la en motion om att möjligheten till ett sammanhållet vårdområde ex. Tio100 bör utredas.</w:t>
      </w:r>
    </w:p>
    <w:p w14:paraId="3E10A7D5" w14:textId="23214F28" w:rsidR="000818CE" w:rsidRDefault="00C07839" w:rsidP="00C07839">
      <w:pPr>
        <w:widowControl w:val="0"/>
        <w:rPr>
          <w:rFonts w:ascii="Times New Roman" w:hAnsi="Times New Roman" w:cs="Times New Roman"/>
          <w:sz w:val="24"/>
          <w:szCs w:val="24"/>
        </w:rPr>
      </w:pPr>
      <w:r w:rsidRPr="00520CA1">
        <w:rPr>
          <w:rFonts w:ascii="Times New Roman" w:hAnsi="Times New Roman" w:cs="Times New Roman"/>
          <w:sz w:val="24"/>
          <w:szCs w:val="24"/>
        </w:rPr>
        <w:t>Under sommaren stängde</w:t>
      </w:r>
      <w:r w:rsidR="0085601A">
        <w:rPr>
          <w:rFonts w:ascii="Times New Roman" w:hAnsi="Times New Roman" w:cs="Times New Roman"/>
          <w:sz w:val="24"/>
          <w:szCs w:val="24"/>
        </w:rPr>
        <w:t>s</w:t>
      </w:r>
      <w:r w:rsidRPr="00520CA1">
        <w:rPr>
          <w:rFonts w:ascii="Times New Roman" w:hAnsi="Times New Roman" w:cs="Times New Roman"/>
          <w:sz w:val="24"/>
          <w:szCs w:val="24"/>
        </w:rPr>
        <w:t xml:space="preserve"> den akuta kirurgin i Solleft</w:t>
      </w:r>
      <w:r w:rsidR="00884F2F">
        <w:rPr>
          <w:rFonts w:ascii="Times New Roman" w:hAnsi="Times New Roman" w:cs="Times New Roman"/>
          <w:sz w:val="24"/>
          <w:szCs w:val="24"/>
        </w:rPr>
        <w:t>eå</w:t>
      </w:r>
      <w:r w:rsidRPr="00520CA1">
        <w:rPr>
          <w:rFonts w:ascii="Times New Roman" w:hAnsi="Times New Roman" w:cs="Times New Roman"/>
          <w:sz w:val="24"/>
          <w:szCs w:val="24"/>
        </w:rPr>
        <w:t xml:space="preserve">. </w:t>
      </w:r>
    </w:p>
    <w:p w14:paraId="7B0BCF53" w14:textId="77777777" w:rsidR="00C04689" w:rsidRDefault="00C04689" w:rsidP="00CB2F5F">
      <w:pPr>
        <w:widowControl w:val="0"/>
        <w:rPr>
          <w:rFonts w:ascii="Times New Roman" w:hAnsi="Times New Roman" w:cs="Times New Roman"/>
          <w:sz w:val="24"/>
          <w:szCs w:val="24"/>
        </w:rPr>
      </w:pPr>
    </w:p>
    <w:p w14:paraId="3E10A7D7" w14:textId="77777777" w:rsidR="00CB2F5F" w:rsidRPr="00570F5C" w:rsidRDefault="00CB2F5F" w:rsidP="00CB2F5F">
      <w:pPr>
        <w:widowControl w:val="0"/>
        <w:rPr>
          <w:rFonts w:ascii="Times New Roman" w:hAnsi="Times New Roman" w:cs="Times New Roman"/>
          <w:i/>
          <w:sz w:val="24"/>
          <w:szCs w:val="24"/>
        </w:rPr>
      </w:pPr>
      <w:r w:rsidRPr="00570F5C">
        <w:rPr>
          <w:rFonts w:ascii="Times New Roman" w:hAnsi="Times New Roman" w:cs="Times New Roman"/>
          <w:i/>
          <w:sz w:val="24"/>
          <w:szCs w:val="24"/>
        </w:rPr>
        <w:t xml:space="preserve">September </w:t>
      </w:r>
    </w:p>
    <w:p w14:paraId="3E10A7D8" w14:textId="4FE6775D" w:rsidR="00520CA1" w:rsidRPr="00520CA1" w:rsidRDefault="00CB2F5F" w:rsidP="00520CA1">
      <w:pPr>
        <w:spacing w:line="256" w:lineRule="auto"/>
        <w:rPr>
          <w:rFonts w:ascii="Times New Roman" w:hAnsi="Times New Roman" w:cs="Times New Roman"/>
          <w:sz w:val="24"/>
          <w:szCs w:val="24"/>
        </w:rPr>
      </w:pPr>
      <w:r w:rsidRPr="00520CA1">
        <w:rPr>
          <w:rFonts w:ascii="Times New Roman" w:hAnsi="Times New Roman" w:cs="Times New Roman"/>
          <w:sz w:val="24"/>
          <w:szCs w:val="24"/>
        </w:rPr>
        <w:t>Karin Rågsjö, partiets talesperson i vårdpolitiska frågor</w:t>
      </w:r>
      <w:r w:rsidR="002A7900">
        <w:rPr>
          <w:rFonts w:ascii="Times New Roman" w:hAnsi="Times New Roman" w:cs="Times New Roman"/>
          <w:sz w:val="24"/>
          <w:szCs w:val="24"/>
        </w:rPr>
        <w:t>,</w:t>
      </w:r>
      <w:r w:rsidRPr="00520CA1">
        <w:rPr>
          <w:rFonts w:ascii="Times New Roman" w:hAnsi="Times New Roman" w:cs="Times New Roman"/>
          <w:sz w:val="24"/>
          <w:szCs w:val="24"/>
        </w:rPr>
        <w:t xml:space="preserve"> kom till Sollefteå. Hon gjorde studiebesök dels på sjukhuset, på primärvården och Österåsen och träffade många medarbetare. På kvällen hölls ett välbesökt öppet möte där</w:t>
      </w:r>
      <w:r w:rsidR="00884F2F">
        <w:rPr>
          <w:rFonts w:ascii="Times New Roman" w:hAnsi="Times New Roman" w:cs="Times New Roman"/>
          <w:sz w:val="24"/>
          <w:szCs w:val="24"/>
        </w:rPr>
        <w:t xml:space="preserve"> hon tillsammans med</w:t>
      </w:r>
      <w:r w:rsidRPr="00520CA1">
        <w:rPr>
          <w:rFonts w:ascii="Times New Roman" w:hAnsi="Times New Roman" w:cs="Times New Roman"/>
          <w:sz w:val="24"/>
          <w:szCs w:val="24"/>
        </w:rPr>
        <w:t xml:space="preserve"> Lars-Gunnar Hultin också pratade och besvarade frågor. </w:t>
      </w:r>
      <w:r w:rsidR="00520CA1" w:rsidRPr="00520CA1">
        <w:rPr>
          <w:rFonts w:ascii="Times New Roman" w:hAnsi="Times New Roman" w:cs="Times New Roman"/>
          <w:sz w:val="24"/>
          <w:szCs w:val="24"/>
        </w:rPr>
        <w:t> </w:t>
      </w:r>
    </w:p>
    <w:p w14:paraId="3E10A7D9" w14:textId="77777777" w:rsidR="00520CA1" w:rsidRPr="00570F5C" w:rsidRDefault="00570F5C" w:rsidP="00520CA1">
      <w:pPr>
        <w:widowControl w:val="0"/>
        <w:rPr>
          <w:rFonts w:ascii="Times New Roman" w:hAnsi="Times New Roman" w:cs="Times New Roman"/>
          <w:i/>
          <w:sz w:val="24"/>
          <w:szCs w:val="24"/>
        </w:rPr>
      </w:pPr>
      <w:r w:rsidRPr="00570F5C">
        <w:rPr>
          <w:rFonts w:ascii="Times New Roman" w:hAnsi="Times New Roman" w:cs="Times New Roman"/>
          <w:i/>
          <w:sz w:val="24"/>
          <w:szCs w:val="24"/>
        </w:rPr>
        <w:t>Oktober</w:t>
      </w:r>
    </w:p>
    <w:p w14:paraId="3E10A7DA" w14:textId="77777777" w:rsidR="00520CA1" w:rsidRPr="00520CA1" w:rsidRDefault="00520CA1" w:rsidP="00520CA1">
      <w:pPr>
        <w:widowControl w:val="0"/>
        <w:rPr>
          <w:rFonts w:ascii="Times New Roman" w:hAnsi="Times New Roman" w:cs="Times New Roman"/>
          <w:sz w:val="24"/>
          <w:szCs w:val="24"/>
        </w:rPr>
      </w:pPr>
      <w:r w:rsidRPr="00520CA1">
        <w:rPr>
          <w:rFonts w:ascii="Times New Roman" w:hAnsi="Times New Roman" w:cs="Times New Roman"/>
          <w:sz w:val="24"/>
          <w:szCs w:val="24"/>
        </w:rPr>
        <w:t xml:space="preserve">På oktoberfullmäktige var den viktigaste frågan omstrukturering av kvinnosjukvården i länet, i praktiken stängning av förlossning, BB, och akut kvinnosjukvård i Sollefteå. Vi yrkade på att ärendet skulle återremitteras utifrån att ledamöter i HSN inte haft fullständiga beslutsunderlag (se under HSN </w:t>
      </w:r>
      <w:r w:rsidR="00570F5C">
        <w:rPr>
          <w:rFonts w:ascii="Times New Roman" w:hAnsi="Times New Roman" w:cs="Times New Roman"/>
          <w:sz w:val="24"/>
          <w:szCs w:val="24"/>
        </w:rPr>
        <w:t>längre ned</w:t>
      </w:r>
      <w:r w:rsidRPr="00520CA1">
        <w:rPr>
          <w:rFonts w:ascii="Times New Roman" w:hAnsi="Times New Roman" w:cs="Times New Roman"/>
          <w:sz w:val="24"/>
          <w:szCs w:val="24"/>
        </w:rPr>
        <w:t xml:space="preserve">), och i andra hand återremiss ”för beredning av vad som ska ingå i ett sammanhållet vårdområde, eller annan alternativ driftsform” och </w:t>
      </w:r>
      <w:r w:rsidR="00884F2F">
        <w:rPr>
          <w:rFonts w:ascii="Times New Roman" w:hAnsi="Times New Roman" w:cs="Times New Roman"/>
          <w:sz w:val="24"/>
          <w:szCs w:val="24"/>
        </w:rPr>
        <w:t xml:space="preserve">i tredje hand avslag. Stängningen </w:t>
      </w:r>
      <w:r w:rsidRPr="00520CA1">
        <w:rPr>
          <w:rFonts w:ascii="Times New Roman" w:hAnsi="Times New Roman" w:cs="Times New Roman"/>
          <w:sz w:val="24"/>
          <w:szCs w:val="24"/>
        </w:rPr>
        <w:t xml:space="preserve">gick tyvärr igenom. </w:t>
      </w:r>
    </w:p>
    <w:p w14:paraId="3E10A7DB" w14:textId="77777777" w:rsidR="00520CA1" w:rsidRPr="00570F5C" w:rsidRDefault="00520CA1" w:rsidP="00520CA1">
      <w:pPr>
        <w:widowControl w:val="0"/>
        <w:rPr>
          <w:rFonts w:ascii="Times New Roman" w:hAnsi="Times New Roman" w:cs="Times New Roman"/>
          <w:i/>
          <w:sz w:val="24"/>
          <w:szCs w:val="24"/>
        </w:rPr>
      </w:pPr>
      <w:r w:rsidRPr="00570F5C">
        <w:rPr>
          <w:rFonts w:ascii="Times New Roman" w:hAnsi="Times New Roman" w:cs="Times New Roman"/>
          <w:i/>
          <w:sz w:val="24"/>
          <w:szCs w:val="24"/>
        </w:rPr>
        <w:t>November</w:t>
      </w:r>
    </w:p>
    <w:p w14:paraId="3E10A7DC" w14:textId="373EB0BC" w:rsidR="00520CA1" w:rsidRPr="00520CA1" w:rsidRDefault="00520CA1" w:rsidP="00520CA1">
      <w:pPr>
        <w:widowControl w:val="0"/>
        <w:rPr>
          <w:rFonts w:ascii="Times New Roman" w:hAnsi="Times New Roman" w:cs="Times New Roman"/>
          <w:sz w:val="24"/>
          <w:szCs w:val="24"/>
        </w:rPr>
      </w:pPr>
      <w:r w:rsidRPr="00520CA1">
        <w:rPr>
          <w:rFonts w:ascii="Times New Roman" w:hAnsi="Times New Roman" w:cs="Times New Roman"/>
          <w:sz w:val="24"/>
          <w:szCs w:val="24"/>
        </w:rPr>
        <w:t xml:space="preserve">Under detta fullmäktige antogs en budget för 2017. Vi la ett eget budgetförslag om att höja skatten med </w:t>
      </w:r>
      <w:r w:rsidR="0085601A">
        <w:rPr>
          <w:rFonts w:ascii="Times New Roman" w:hAnsi="Times New Roman" w:cs="Times New Roman"/>
          <w:sz w:val="24"/>
          <w:szCs w:val="24"/>
        </w:rPr>
        <w:t>40</w:t>
      </w:r>
      <w:r w:rsidR="0085601A" w:rsidRPr="00520CA1">
        <w:rPr>
          <w:rFonts w:ascii="Times New Roman" w:hAnsi="Times New Roman" w:cs="Times New Roman"/>
          <w:sz w:val="24"/>
          <w:szCs w:val="24"/>
        </w:rPr>
        <w:t xml:space="preserve"> </w:t>
      </w:r>
      <w:r w:rsidRPr="00520CA1">
        <w:rPr>
          <w:rFonts w:ascii="Times New Roman" w:hAnsi="Times New Roman" w:cs="Times New Roman"/>
          <w:sz w:val="24"/>
          <w:szCs w:val="24"/>
        </w:rPr>
        <w:t xml:space="preserve">öre för att kunna göra nödvändiga satsningar inom personalområdet och primärvården. </w:t>
      </w:r>
    </w:p>
    <w:p w14:paraId="3E10A7DD" w14:textId="2A0292E2" w:rsidR="00520CA1" w:rsidRPr="00520CA1" w:rsidRDefault="00520CA1" w:rsidP="00520CA1">
      <w:pPr>
        <w:widowControl w:val="0"/>
        <w:rPr>
          <w:rFonts w:ascii="Times New Roman" w:hAnsi="Times New Roman" w:cs="Times New Roman"/>
          <w:sz w:val="24"/>
          <w:szCs w:val="24"/>
        </w:rPr>
      </w:pPr>
      <w:r w:rsidRPr="00520CA1">
        <w:rPr>
          <w:rFonts w:ascii="Times New Roman" w:hAnsi="Times New Roman" w:cs="Times New Roman"/>
          <w:sz w:val="24"/>
          <w:szCs w:val="24"/>
        </w:rPr>
        <w:t xml:space="preserve">Vidare antog fullmäktige en målbild, en vag beskrivning över hur framtidens </w:t>
      </w:r>
      <w:proofErr w:type="spellStart"/>
      <w:r w:rsidRPr="00520CA1">
        <w:rPr>
          <w:rFonts w:ascii="Times New Roman" w:hAnsi="Times New Roman" w:cs="Times New Roman"/>
          <w:sz w:val="24"/>
          <w:szCs w:val="24"/>
        </w:rPr>
        <w:t>hälso</w:t>
      </w:r>
      <w:proofErr w:type="spellEnd"/>
      <w:r w:rsidRPr="00520CA1">
        <w:rPr>
          <w:rFonts w:ascii="Times New Roman" w:hAnsi="Times New Roman" w:cs="Times New Roman"/>
          <w:sz w:val="24"/>
          <w:szCs w:val="24"/>
        </w:rPr>
        <w:t>– och sjukvård i vårt län bör se ut, enligt majorite</w:t>
      </w:r>
      <w:r w:rsidR="002A7900">
        <w:rPr>
          <w:rFonts w:ascii="Times New Roman" w:hAnsi="Times New Roman" w:cs="Times New Roman"/>
          <w:sz w:val="24"/>
          <w:szCs w:val="24"/>
        </w:rPr>
        <w:t>t</w:t>
      </w:r>
      <w:r w:rsidR="0085601A">
        <w:rPr>
          <w:rFonts w:ascii="Times New Roman" w:hAnsi="Times New Roman" w:cs="Times New Roman"/>
          <w:sz w:val="24"/>
          <w:szCs w:val="24"/>
        </w:rPr>
        <w:t xml:space="preserve">en S och Mp samt M, L och Sd. </w:t>
      </w:r>
      <w:r w:rsidRPr="00520CA1">
        <w:rPr>
          <w:rFonts w:ascii="Times New Roman" w:hAnsi="Times New Roman" w:cs="Times New Roman"/>
          <w:sz w:val="24"/>
          <w:szCs w:val="24"/>
        </w:rPr>
        <w:t xml:space="preserve">. Vi la ett eget förslag till målbild utifrån hur vi ser att det är viktigt att </w:t>
      </w:r>
      <w:proofErr w:type="spellStart"/>
      <w:r w:rsidRPr="00520CA1">
        <w:rPr>
          <w:rFonts w:ascii="Times New Roman" w:hAnsi="Times New Roman" w:cs="Times New Roman"/>
          <w:sz w:val="24"/>
          <w:szCs w:val="24"/>
        </w:rPr>
        <w:t>hälso</w:t>
      </w:r>
      <w:proofErr w:type="spellEnd"/>
      <w:r w:rsidRPr="00520CA1">
        <w:rPr>
          <w:rFonts w:ascii="Times New Roman" w:hAnsi="Times New Roman" w:cs="Times New Roman"/>
          <w:sz w:val="24"/>
          <w:szCs w:val="24"/>
        </w:rPr>
        <w:t xml:space="preserve">– och sjukvården utvecklas framöver. </w:t>
      </w:r>
      <w:r w:rsidR="0085601A">
        <w:rPr>
          <w:rFonts w:ascii="Times New Roman" w:hAnsi="Times New Roman" w:cs="Times New Roman"/>
          <w:sz w:val="24"/>
          <w:szCs w:val="24"/>
        </w:rPr>
        <w:t>Bilaga 1.</w:t>
      </w:r>
    </w:p>
    <w:p w14:paraId="3E10A7DE" w14:textId="77777777" w:rsidR="00520CA1" w:rsidRPr="00520CA1" w:rsidRDefault="00520CA1" w:rsidP="00520CA1">
      <w:pPr>
        <w:widowControl w:val="0"/>
        <w:rPr>
          <w:rFonts w:ascii="Times New Roman" w:hAnsi="Times New Roman" w:cs="Times New Roman"/>
          <w:sz w:val="24"/>
          <w:szCs w:val="24"/>
        </w:rPr>
      </w:pPr>
      <w:r w:rsidRPr="00520CA1">
        <w:rPr>
          <w:rFonts w:ascii="Times New Roman" w:hAnsi="Times New Roman" w:cs="Times New Roman"/>
          <w:sz w:val="24"/>
          <w:szCs w:val="24"/>
        </w:rPr>
        <w:t xml:space="preserve">Fullmäktige beslutade även att stänga ner arbetsmiljömedicin i Sundsvall för att flytta verksamheten till Umeå. Vi hade besökt arbetsmiljömedicin och hade frågetecken kring den tänka besparingen och de risker en flytt medför. Vi röstade som enda parti emot förslaget. </w:t>
      </w:r>
    </w:p>
    <w:p w14:paraId="3E10A7DF" w14:textId="77777777" w:rsidR="00CB2F5F" w:rsidRPr="00570F5C" w:rsidRDefault="00CB2F5F" w:rsidP="00C07839">
      <w:pPr>
        <w:widowControl w:val="0"/>
        <w:rPr>
          <w:rFonts w:ascii="Times New Roman" w:hAnsi="Times New Roman" w:cs="Times New Roman"/>
          <w:i/>
          <w:sz w:val="24"/>
          <w:szCs w:val="24"/>
        </w:rPr>
      </w:pPr>
      <w:r w:rsidRPr="00570F5C">
        <w:rPr>
          <w:rFonts w:ascii="Times New Roman" w:hAnsi="Times New Roman" w:cs="Times New Roman"/>
          <w:i/>
          <w:sz w:val="24"/>
          <w:szCs w:val="24"/>
        </w:rPr>
        <w:t>December</w:t>
      </w:r>
    </w:p>
    <w:p w14:paraId="3E10A7E0" w14:textId="77777777" w:rsidR="00C07839" w:rsidRPr="00520CA1" w:rsidRDefault="00CB2F5F" w:rsidP="00C07839">
      <w:pPr>
        <w:widowControl w:val="0"/>
        <w:rPr>
          <w:rFonts w:ascii="Times New Roman" w:hAnsi="Times New Roman" w:cs="Times New Roman"/>
          <w:sz w:val="24"/>
          <w:szCs w:val="24"/>
        </w:rPr>
      </w:pPr>
      <w:r w:rsidRPr="00520CA1">
        <w:rPr>
          <w:rFonts w:ascii="Times New Roman" w:hAnsi="Times New Roman" w:cs="Times New Roman"/>
          <w:sz w:val="24"/>
          <w:szCs w:val="24"/>
        </w:rPr>
        <w:t xml:space="preserve">Det blev klart att Landstinget får böta 700 000 kr till </w:t>
      </w:r>
      <w:r w:rsidR="00C07839" w:rsidRPr="00520CA1">
        <w:rPr>
          <w:rFonts w:ascii="Times New Roman" w:hAnsi="Times New Roman" w:cs="Times New Roman"/>
          <w:sz w:val="24"/>
          <w:szCs w:val="24"/>
        </w:rPr>
        <w:t xml:space="preserve">Konkurrensverket på grund av att tidigare förvaltningschefen Margaretha </w:t>
      </w:r>
      <w:proofErr w:type="spellStart"/>
      <w:r w:rsidR="00C07839" w:rsidRPr="00520CA1">
        <w:rPr>
          <w:rFonts w:ascii="Times New Roman" w:hAnsi="Times New Roman" w:cs="Times New Roman"/>
          <w:sz w:val="24"/>
          <w:szCs w:val="24"/>
        </w:rPr>
        <w:t>Rödén</w:t>
      </w:r>
      <w:proofErr w:type="spellEnd"/>
      <w:r w:rsidR="00C07839" w:rsidRPr="00520CA1">
        <w:rPr>
          <w:rFonts w:ascii="Times New Roman" w:hAnsi="Times New Roman" w:cs="Times New Roman"/>
          <w:sz w:val="24"/>
          <w:szCs w:val="24"/>
        </w:rPr>
        <w:t xml:space="preserve"> gjorde e</w:t>
      </w:r>
      <w:r w:rsidR="00570F5C">
        <w:rPr>
          <w:rFonts w:ascii="Times New Roman" w:hAnsi="Times New Roman" w:cs="Times New Roman"/>
          <w:sz w:val="24"/>
          <w:szCs w:val="24"/>
        </w:rPr>
        <w:t xml:space="preserve">n otillåten upphandling då hon anställde </w:t>
      </w:r>
      <w:r w:rsidR="00C07839" w:rsidRPr="00520CA1">
        <w:rPr>
          <w:rFonts w:ascii="Times New Roman" w:hAnsi="Times New Roman" w:cs="Times New Roman"/>
          <w:sz w:val="24"/>
          <w:szCs w:val="24"/>
        </w:rPr>
        <w:t xml:space="preserve">en länsklinikchef genom att anlita hans bolag till en kostnad av 48 000 kr veckan exkl. moms. </w:t>
      </w:r>
    </w:p>
    <w:p w14:paraId="3E10A7E1" w14:textId="5872D588" w:rsidR="00520CA1" w:rsidRPr="00520CA1" w:rsidRDefault="00520CA1" w:rsidP="00520CA1">
      <w:pPr>
        <w:widowControl w:val="0"/>
        <w:rPr>
          <w:rFonts w:ascii="Times New Roman" w:hAnsi="Times New Roman" w:cs="Times New Roman"/>
          <w:sz w:val="24"/>
          <w:szCs w:val="24"/>
        </w:rPr>
      </w:pPr>
      <w:r w:rsidRPr="00520CA1">
        <w:rPr>
          <w:rFonts w:ascii="Times New Roman" w:hAnsi="Times New Roman" w:cs="Times New Roman"/>
          <w:sz w:val="24"/>
          <w:szCs w:val="24"/>
        </w:rPr>
        <w:t>Till det sista HSN sammanträdet inför jul kom en ”Arbetsplan” med förslag om att anta d</w:t>
      </w:r>
      <w:r w:rsidR="002A7900">
        <w:rPr>
          <w:rFonts w:ascii="Times New Roman" w:hAnsi="Times New Roman" w:cs="Times New Roman"/>
          <w:sz w:val="24"/>
          <w:szCs w:val="24"/>
        </w:rPr>
        <w:t>en</w:t>
      </w:r>
      <w:r w:rsidRPr="00520CA1">
        <w:rPr>
          <w:rFonts w:ascii="Times New Roman" w:hAnsi="Times New Roman" w:cs="Times New Roman"/>
          <w:sz w:val="24"/>
          <w:szCs w:val="24"/>
        </w:rPr>
        <w:t>. Det är en tjänsteskrivelse som innehåller en mängd spar– och strukturförslag, vissa redan beslutade om. Den går i stort sett ut på att stänga ner flera verksamheter i framförallt Sollefteå, Örnsköldsvik och Härnösand. De förslag som rör Sundsvalls sjukhus handlar om att stänga vårdplatser. Vi ser att det finns en stor risk att om för</w:t>
      </w:r>
      <w:r w:rsidR="002A7900">
        <w:rPr>
          <w:rFonts w:ascii="Times New Roman" w:hAnsi="Times New Roman" w:cs="Times New Roman"/>
          <w:sz w:val="24"/>
          <w:szCs w:val="24"/>
        </w:rPr>
        <w:t>s</w:t>
      </w:r>
      <w:r w:rsidRPr="00520CA1">
        <w:rPr>
          <w:rFonts w:ascii="Times New Roman" w:hAnsi="Times New Roman" w:cs="Times New Roman"/>
          <w:sz w:val="24"/>
          <w:szCs w:val="24"/>
        </w:rPr>
        <w:t xml:space="preserve">lagen blir verklighet så leder det till ännu större press och stress för personalen på Sundsvalls sjukhus samtidigt som möjligheten till akut vård försämras extremt mycket för länsinvånare i Ångermanland. </w:t>
      </w:r>
    </w:p>
    <w:p w14:paraId="3E10A7E4" w14:textId="77777777" w:rsidR="00C07839" w:rsidRPr="00520CA1" w:rsidRDefault="00570F5C" w:rsidP="00C07839">
      <w:pPr>
        <w:widowControl w:val="0"/>
        <w:rPr>
          <w:rFonts w:ascii="Times New Roman" w:hAnsi="Times New Roman" w:cs="Times New Roman"/>
          <w:sz w:val="24"/>
          <w:szCs w:val="24"/>
          <w:u w:val="single"/>
        </w:rPr>
      </w:pPr>
      <w:r>
        <w:rPr>
          <w:rFonts w:ascii="Times New Roman" w:hAnsi="Times New Roman" w:cs="Times New Roman"/>
          <w:sz w:val="24"/>
          <w:szCs w:val="24"/>
          <w:u w:val="single"/>
        </w:rPr>
        <w:lastRenderedPageBreak/>
        <w:t>Generellt</w:t>
      </w:r>
    </w:p>
    <w:p w14:paraId="3E10A7E5" w14:textId="77777777" w:rsidR="00884F2F" w:rsidRDefault="00884F2F" w:rsidP="00C07839">
      <w:pPr>
        <w:spacing w:line="256" w:lineRule="auto"/>
        <w:rPr>
          <w:rFonts w:ascii="Times New Roman" w:hAnsi="Times New Roman" w:cs="Times New Roman"/>
          <w:i/>
          <w:sz w:val="24"/>
          <w:szCs w:val="24"/>
        </w:rPr>
      </w:pPr>
      <w:r>
        <w:rPr>
          <w:rFonts w:ascii="Times New Roman" w:hAnsi="Times New Roman" w:cs="Times New Roman"/>
          <w:i/>
          <w:sz w:val="24"/>
          <w:szCs w:val="24"/>
        </w:rPr>
        <w:t>Utåtriktat arbete</w:t>
      </w:r>
    </w:p>
    <w:p w14:paraId="3E10A7E6" w14:textId="09E4A819" w:rsidR="00884F2F" w:rsidRPr="00884F2F" w:rsidRDefault="00884F2F" w:rsidP="00C07839">
      <w:pPr>
        <w:spacing w:line="256" w:lineRule="auto"/>
        <w:rPr>
          <w:rFonts w:ascii="Times New Roman" w:hAnsi="Times New Roman" w:cs="Times New Roman"/>
          <w:sz w:val="24"/>
          <w:szCs w:val="24"/>
        </w:rPr>
      </w:pPr>
      <w:r>
        <w:rPr>
          <w:rFonts w:ascii="Times New Roman" w:hAnsi="Times New Roman" w:cs="Times New Roman"/>
          <w:sz w:val="24"/>
          <w:szCs w:val="24"/>
        </w:rPr>
        <w:t>Under hela året har vi skrivit ett antal debattartiklar i de lokala tidningarna där vi presenterar vår analys av nödvändiga satsningar inom personalsidan och primärvården för att förbättra situationen för Landstinget Västernorrland. Vi har varit aktiva på vår</w:t>
      </w:r>
      <w:r w:rsidR="00EA511A">
        <w:rPr>
          <w:rFonts w:ascii="Times New Roman" w:hAnsi="Times New Roman" w:cs="Times New Roman"/>
          <w:sz w:val="24"/>
          <w:szCs w:val="24"/>
        </w:rPr>
        <w:t xml:space="preserve"> </w:t>
      </w:r>
      <w:proofErr w:type="spellStart"/>
      <w:r w:rsidR="00EA511A">
        <w:rPr>
          <w:rFonts w:ascii="Times New Roman" w:hAnsi="Times New Roman" w:cs="Times New Roman"/>
          <w:sz w:val="24"/>
          <w:szCs w:val="24"/>
        </w:rPr>
        <w:t>fb</w:t>
      </w:r>
      <w:proofErr w:type="spellEnd"/>
      <w:r w:rsidR="00EA511A">
        <w:rPr>
          <w:rFonts w:ascii="Times New Roman" w:hAnsi="Times New Roman" w:cs="Times New Roman"/>
          <w:sz w:val="24"/>
          <w:szCs w:val="24"/>
        </w:rPr>
        <w:t>-</w:t>
      </w:r>
      <w:r>
        <w:rPr>
          <w:rFonts w:ascii="Times New Roman" w:hAnsi="Times New Roman" w:cs="Times New Roman"/>
          <w:sz w:val="24"/>
          <w:szCs w:val="24"/>
        </w:rPr>
        <w:t>sida och försökt sprida vårt budskap om den politik vi för, och vad vi</w:t>
      </w:r>
      <w:r w:rsidR="00EA511A">
        <w:rPr>
          <w:rFonts w:ascii="Times New Roman" w:hAnsi="Times New Roman" w:cs="Times New Roman"/>
          <w:sz w:val="24"/>
          <w:szCs w:val="24"/>
        </w:rPr>
        <w:t xml:space="preserve"> gör i nämnderna och fullmäktige</w:t>
      </w:r>
      <w:r>
        <w:rPr>
          <w:rFonts w:ascii="Times New Roman" w:hAnsi="Times New Roman" w:cs="Times New Roman"/>
          <w:sz w:val="24"/>
          <w:szCs w:val="24"/>
        </w:rPr>
        <w:t>. Vi har deltagit i flera av de manifestationer som hålls med anledningen av nedmonteringen av verksamheter på Sollefteå sjukhus ex. demonstrationen i Härnösand våren 2016 då Lars-Gunnar Hultin var en av huvudtalarna. Ofta har vi framstått som det enda egentliga oppositionspartiet till majoriteten</w:t>
      </w:r>
      <w:r w:rsidR="0085601A">
        <w:rPr>
          <w:rFonts w:ascii="Times New Roman" w:hAnsi="Times New Roman" w:cs="Times New Roman"/>
          <w:sz w:val="24"/>
          <w:szCs w:val="24"/>
        </w:rPr>
        <w:t>.</w:t>
      </w:r>
      <w:r>
        <w:rPr>
          <w:rFonts w:ascii="Times New Roman" w:hAnsi="Times New Roman" w:cs="Times New Roman"/>
          <w:sz w:val="24"/>
          <w:szCs w:val="24"/>
        </w:rPr>
        <w:t xml:space="preserve"> </w:t>
      </w:r>
    </w:p>
    <w:p w14:paraId="3E10A7E7" w14:textId="77777777" w:rsidR="00520CA1" w:rsidRPr="00570F5C" w:rsidRDefault="00520CA1" w:rsidP="00C07839">
      <w:pPr>
        <w:spacing w:line="256" w:lineRule="auto"/>
        <w:rPr>
          <w:rFonts w:ascii="Times New Roman" w:hAnsi="Times New Roman" w:cs="Times New Roman"/>
          <w:i/>
          <w:sz w:val="24"/>
          <w:szCs w:val="24"/>
        </w:rPr>
      </w:pPr>
      <w:r w:rsidRPr="00570F5C">
        <w:rPr>
          <w:rFonts w:ascii="Times New Roman" w:hAnsi="Times New Roman" w:cs="Times New Roman"/>
          <w:i/>
          <w:sz w:val="24"/>
          <w:szCs w:val="24"/>
        </w:rPr>
        <w:t>Storregion</w:t>
      </w:r>
    </w:p>
    <w:p w14:paraId="3E10A7E8" w14:textId="77777777" w:rsidR="00C07839" w:rsidRPr="00520CA1" w:rsidRDefault="00CB2F5F" w:rsidP="00C07839">
      <w:pPr>
        <w:spacing w:line="256" w:lineRule="auto"/>
        <w:rPr>
          <w:rFonts w:ascii="Times New Roman" w:hAnsi="Times New Roman" w:cs="Times New Roman"/>
          <w:sz w:val="24"/>
          <w:szCs w:val="24"/>
        </w:rPr>
      </w:pPr>
      <w:r w:rsidRPr="00520CA1">
        <w:rPr>
          <w:rFonts w:ascii="Times New Roman" w:hAnsi="Times New Roman" w:cs="Times New Roman"/>
          <w:sz w:val="24"/>
          <w:szCs w:val="24"/>
        </w:rPr>
        <w:t>Unde</w:t>
      </w:r>
      <w:r w:rsidR="00570F5C">
        <w:rPr>
          <w:rFonts w:ascii="Times New Roman" w:hAnsi="Times New Roman" w:cs="Times New Roman"/>
          <w:sz w:val="24"/>
          <w:szCs w:val="24"/>
        </w:rPr>
        <w:t>r hela året pågick förberedelse</w:t>
      </w:r>
      <w:r w:rsidRPr="00520CA1">
        <w:rPr>
          <w:rFonts w:ascii="Times New Roman" w:hAnsi="Times New Roman" w:cs="Times New Roman"/>
          <w:sz w:val="24"/>
          <w:szCs w:val="24"/>
        </w:rPr>
        <w:t xml:space="preserve">arbetet inför </w:t>
      </w:r>
      <w:r w:rsidR="00570F5C">
        <w:rPr>
          <w:rFonts w:ascii="Times New Roman" w:hAnsi="Times New Roman" w:cs="Times New Roman"/>
          <w:sz w:val="24"/>
          <w:szCs w:val="24"/>
        </w:rPr>
        <w:t xml:space="preserve">bildandet av </w:t>
      </w:r>
      <w:r w:rsidRPr="00520CA1">
        <w:rPr>
          <w:rFonts w:ascii="Times New Roman" w:hAnsi="Times New Roman" w:cs="Times New Roman"/>
          <w:sz w:val="24"/>
          <w:szCs w:val="24"/>
        </w:rPr>
        <w:t xml:space="preserve">en </w:t>
      </w:r>
      <w:r w:rsidR="00520CA1" w:rsidRPr="00520CA1">
        <w:rPr>
          <w:rFonts w:ascii="Times New Roman" w:hAnsi="Times New Roman" w:cs="Times New Roman"/>
          <w:sz w:val="24"/>
          <w:szCs w:val="24"/>
        </w:rPr>
        <w:t>möjlig</w:t>
      </w:r>
      <w:r w:rsidRPr="00520CA1">
        <w:rPr>
          <w:rFonts w:ascii="Times New Roman" w:hAnsi="Times New Roman" w:cs="Times New Roman"/>
          <w:sz w:val="24"/>
          <w:szCs w:val="24"/>
        </w:rPr>
        <w:t xml:space="preserve"> storregion med övriga Norrlandslän. Vi träffade landstingsrepresentanter och distriktsrepresentanter från övriga länen vid flera tillfällen och vi hade även regelbundna telefonmöten med framför allt övriga landstingsrepresentanter under hela året. Efter att det i slutet av november framgick att regeringen inte kommer att föreslå en ny länsindelning som berör oss så ska vi ändå försöka fortsätta det samarbete som påbörjats inom </w:t>
      </w:r>
      <w:r w:rsidR="00570F5C">
        <w:rPr>
          <w:rFonts w:ascii="Times New Roman" w:hAnsi="Times New Roman" w:cs="Times New Roman"/>
          <w:sz w:val="24"/>
          <w:szCs w:val="24"/>
        </w:rPr>
        <w:t>V-</w:t>
      </w:r>
      <w:r w:rsidRPr="00520CA1">
        <w:rPr>
          <w:rFonts w:ascii="Times New Roman" w:hAnsi="Times New Roman" w:cs="Times New Roman"/>
          <w:sz w:val="24"/>
          <w:szCs w:val="24"/>
        </w:rPr>
        <w:t>Norrlandslänen</w:t>
      </w:r>
      <w:r w:rsidR="00570F5C">
        <w:rPr>
          <w:rFonts w:ascii="Times New Roman" w:hAnsi="Times New Roman" w:cs="Times New Roman"/>
          <w:sz w:val="24"/>
          <w:szCs w:val="24"/>
        </w:rPr>
        <w:t>s landstingsgrupper</w:t>
      </w:r>
      <w:r w:rsidRPr="00520CA1">
        <w:rPr>
          <w:rFonts w:ascii="Times New Roman" w:hAnsi="Times New Roman" w:cs="Times New Roman"/>
          <w:sz w:val="24"/>
          <w:szCs w:val="24"/>
        </w:rPr>
        <w:t xml:space="preserve">. </w:t>
      </w:r>
    </w:p>
    <w:p w14:paraId="3E10A7E9" w14:textId="77777777" w:rsidR="00520CA1" w:rsidRPr="0007238A" w:rsidRDefault="00520CA1" w:rsidP="00C07839">
      <w:pPr>
        <w:widowControl w:val="0"/>
        <w:rPr>
          <w:rFonts w:ascii="Times New Roman" w:hAnsi="Times New Roman" w:cs="Times New Roman"/>
          <w:i/>
          <w:sz w:val="24"/>
          <w:szCs w:val="24"/>
        </w:rPr>
      </w:pPr>
      <w:r w:rsidRPr="0007238A">
        <w:rPr>
          <w:rFonts w:ascii="Times New Roman" w:hAnsi="Times New Roman" w:cs="Times New Roman"/>
          <w:i/>
          <w:sz w:val="24"/>
          <w:szCs w:val="24"/>
        </w:rPr>
        <w:t>Landstingets resultat</w:t>
      </w:r>
    </w:p>
    <w:p w14:paraId="3E10A7EA" w14:textId="77777777" w:rsidR="000818CE" w:rsidRPr="0007238A" w:rsidRDefault="00570F5C" w:rsidP="00C07839">
      <w:pPr>
        <w:widowControl w:val="0"/>
        <w:rPr>
          <w:rFonts w:ascii="Times New Roman" w:hAnsi="Times New Roman" w:cs="Times New Roman"/>
          <w:sz w:val="24"/>
          <w:szCs w:val="24"/>
        </w:rPr>
      </w:pPr>
      <w:r w:rsidRPr="0007238A">
        <w:rPr>
          <w:rFonts w:ascii="Times New Roman" w:hAnsi="Times New Roman" w:cs="Times New Roman"/>
          <w:sz w:val="24"/>
          <w:szCs w:val="24"/>
        </w:rPr>
        <w:t xml:space="preserve">Under 2016 har landstinget fått en </w:t>
      </w:r>
      <w:r w:rsidR="00CB2F5F" w:rsidRPr="0007238A">
        <w:rPr>
          <w:rFonts w:ascii="Times New Roman" w:hAnsi="Times New Roman" w:cs="Times New Roman"/>
          <w:sz w:val="24"/>
          <w:szCs w:val="24"/>
        </w:rPr>
        <w:t>sämre produktivitet och ökade kostnader för stafetter, framför allt</w:t>
      </w:r>
      <w:r w:rsidR="00C07839" w:rsidRPr="0007238A">
        <w:rPr>
          <w:rFonts w:ascii="Times New Roman" w:hAnsi="Times New Roman" w:cs="Times New Roman"/>
          <w:sz w:val="24"/>
          <w:szCs w:val="24"/>
        </w:rPr>
        <w:t xml:space="preserve"> sjukskö</w:t>
      </w:r>
      <w:r w:rsidR="00CB2F5F" w:rsidRPr="0007238A">
        <w:rPr>
          <w:rFonts w:ascii="Times New Roman" w:hAnsi="Times New Roman" w:cs="Times New Roman"/>
          <w:sz w:val="24"/>
          <w:szCs w:val="24"/>
        </w:rPr>
        <w:t>terskor</w:t>
      </w:r>
      <w:r w:rsidR="00C07839" w:rsidRPr="0007238A">
        <w:rPr>
          <w:rFonts w:ascii="Times New Roman" w:hAnsi="Times New Roman" w:cs="Times New Roman"/>
          <w:sz w:val="24"/>
          <w:szCs w:val="24"/>
        </w:rPr>
        <w:t xml:space="preserve">. </w:t>
      </w:r>
      <w:r w:rsidRPr="0007238A">
        <w:rPr>
          <w:rFonts w:ascii="Times New Roman" w:hAnsi="Times New Roman" w:cs="Times New Roman"/>
          <w:sz w:val="24"/>
          <w:szCs w:val="24"/>
        </w:rPr>
        <w:t>Stafettkostnaderna ökade under året med n</w:t>
      </w:r>
      <w:r w:rsidR="00C07839" w:rsidRPr="0007238A">
        <w:rPr>
          <w:rFonts w:ascii="Times New Roman" w:hAnsi="Times New Roman" w:cs="Times New Roman"/>
          <w:sz w:val="24"/>
          <w:szCs w:val="24"/>
        </w:rPr>
        <w:t>ästan 100 mkr. Samtidigt ligger</w:t>
      </w:r>
      <w:r w:rsidR="00520CA1" w:rsidRPr="0007238A">
        <w:rPr>
          <w:rFonts w:ascii="Times New Roman" w:hAnsi="Times New Roman" w:cs="Times New Roman"/>
          <w:sz w:val="24"/>
          <w:szCs w:val="24"/>
        </w:rPr>
        <w:t xml:space="preserve"> landstingets</w:t>
      </w:r>
      <w:r w:rsidR="00EA511A" w:rsidRPr="0007238A">
        <w:rPr>
          <w:rFonts w:ascii="Times New Roman" w:hAnsi="Times New Roman" w:cs="Times New Roman"/>
          <w:sz w:val="24"/>
          <w:szCs w:val="24"/>
        </w:rPr>
        <w:t xml:space="preserve"> sjuktal fortsatt högt på strax under 8</w:t>
      </w:r>
      <w:r w:rsidR="00C07839" w:rsidRPr="0007238A">
        <w:rPr>
          <w:rFonts w:ascii="Times New Roman" w:hAnsi="Times New Roman" w:cs="Times New Roman"/>
          <w:sz w:val="24"/>
          <w:szCs w:val="24"/>
        </w:rPr>
        <w:t xml:space="preserve"> procent. I dagsläget lyckas Västernorrland endast uppfylla vårdgarantins 90 dagar till operation eller åtgärd inom specialistvård i 59 procent av fallen, Sverigemedlet ligger på 73 procent. </w:t>
      </w:r>
      <w:r w:rsidRPr="0007238A">
        <w:rPr>
          <w:rFonts w:ascii="Times New Roman" w:hAnsi="Times New Roman" w:cs="Times New Roman"/>
          <w:sz w:val="24"/>
          <w:szCs w:val="24"/>
        </w:rPr>
        <w:t>(</w:t>
      </w:r>
      <w:r w:rsidR="00C07839" w:rsidRPr="0007238A">
        <w:rPr>
          <w:rFonts w:ascii="Times New Roman" w:hAnsi="Times New Roman" w:cs="Times New Roman"/>
          <w:sz w:val="24"/>
          <w:szCs w:val="24"/>
        </w:rPr>
        <w:t>För fem år sedan, 2011, var motsvarande siffra 95 procent och Sverigemedel var då 85 procent. När det gäller överbeläggningar har Västernorrland överbeläggningar på 8,1 procent jämfört med Sverigemedel på 3,5 procent</w:t>
      </w:r>
      <w:r w:rsidRPr="0007238A">
        <w:rPr>
          <w:rFonts w:ascii="Times New Roman" w:hAnsi="Times New Roman" w:cs="Times New Roman"/>
          <w:sz w:val="24"/>
          <w:szCs w:val="24"/>
        </w:rPr>
        <w:t>)</w:t>
      </w:r>
      <w:r w:rsidR="00C07839" w:rsidRPr="0007238A">
        <w:rPr>
          <w:rFonts w:ascii="Times New Roman" w:hAnsi="Times New Roman" w:cs="Times New Roman"/>
          <w:sz w:val="24"/>
          <w:szCs w:val="24"/>
        </w:rPr>
        <w:t xml:space="preserve">. Vi har alltså kraftigt försämrade resultat i länet, vad kan det bero på? En del av svaret tror vi är införandet av länskliniker och de förändringar man gör i strukturerna av hälso- och sjukvården just nu. Det pressade personalläget orsakat av dåliga arbetsvillkor och dålig arbetsmiljö för anställda spelar även en </w:t>
      </w:r>
      <w:r w:rsidRPr="0007238A">
        <w:rPr>
          <w:rFonts w:ascii="Times New Roman" w:hAnsi="Times New Roman" w:cs="Times New Roman"/>
          <w:sz w:val="24"/>
          <w:szCs w:val="24"/>
        </w:rPr>
        <w:t>jätte</w:t>
      </w:r>
      <w:r w:rsidR="00C07839" w:rsidRPr="0007238A">
        <w:rPr>
          <w:rFonts w:ascii="Times New Roman" w:hAnsi="Times New Roman" w:cs="Times New Roman"/>
          <w:sz w:val="24"/>
          <w:szCs w:val="24"/>
        </w:rPr>
        <w:t>stor roll.</w:t>
      </w:r>
      <w:r w:rsidR="00884F2F" w:rsidRPr="0007238A">
        <w:rPr>
          <w:rFonts w:ascii="Times New Roman" w:hAnsi="Times New Roman" w:cs="Times New Roman"/>
          <w:sz w:val="24"/>
          <w:szCs w:val="24"/>
        </w:rPr>
        <w:t xml:space="preserve"> </w:t>
      </w:r>
    </w:p>
    <w:p w14:paraId="3E10A7EB" w14:textId="6BB2FA9D" w:rsidR="00C07839" w:rsidRPr="0007238A" w:rsidRDefault="00884F2F" w:rsidP="00C07839">
      <w:pPr>
        <w:widowControl w:val="0"/>
        <w:rPr>
          <w:rFonts w:ascii="Times New Roman" w:hAnsi="Times New Roman" w:cs="Times New Roman"/>
          <w:sz w:val="24"/>
          <w:szCs w:val="24"/>
        </w:rPr>
      </w:pPr>
      <w:r w:rsidRPr="0007238A">
        <w:rPr>
          <w:rFonts w:ascii="Times New Roman" w:hAnsi="Times New Roman" w:cs="Times New Roman"/>
          <w:sz w:val="24"/>
          <w:szCs w:val="24"/>
        </w:rPr>
        <w:t>L</w:t>
      </w:r>
      <w:r w:rsidR="000818CE" w:rsidRPr="0007238A">
        <w:rPr>
          <w:rFonts w:ascii="Times New Roman" w:hAnsi="Times New Roman" w:cs="Times New Roman"/>
          <w:sz w:val="24"/>
          <w:szCs w:val="24"/>
        </w:rPr>
        <w:t>andstinget landade p</w:t>
      </w:r>
      <w:r w:rsidRPr="0007238A">
        <w:rPr>
          <w:rFonts w:ascii="Times New Roman" w:hAnsi="Times New Roman" w:cs="Times New Roman"/>
          <w:sz w:val="24"/>
          <w:szCs w:val="24"/>
        </w:rPr>
        <w:t xml:space="preserve">å ett plusresultat för 2016 </w:t>
      </w:r>
      <w:r w:rsidR="000818CE" w:rsidRPr="0007238A">
        <w:rPr>
          <w:rFonts w:ascii="Times New Roman" w:hAnsi="Times New Roman" w:cs="Times New Roman"/>
          <w:sz w:val="24"/>
          <w:szCs w:val="24"/>
        </w:rPr>
        <w:t>(</w:t>
      </w:r>
      <w:r w:rsidR="00EA511A" w:rsidRPr="0007238A">
        <w:rPr>
          <w:rFonts w:ascii="Times New Roman" w:hAnsi="Times New Roman" w:cs="Times New Roman"/>
          <w:sz w:val="24"/>
          <w:szCs w:val="24"/>
        </w:rPr>
        <w:t>95</w:t>
      </w:r>
      <w:r w:rsidR="000818CE" w:rsidRPr="0007238A">
        <w:rPr>
          <w:rFonts w:ascii="Times New Roman" w:hAnsi="Times New Roman" w:cs="Times New Roman"/>
          <w:sz w:val="24"/>
          <w:szCs w:val="24"/>
        </w:rPr>
        <w:t xml:space="preserve"> mkr) </w:t>
      </w:r>
      <w:r w:rsidRPr="0007238A">
        <w:rPr>
          <w:rFonts w:ascii="Times New Roman" w:hAnsi="Times New Roman" w:cs="Times New Roman"/>
          <w:sz w:val="24"/>
          <w:szCs w:val="24"/>
        </w:rPr>
        <w:t xml:space="preserve">vilket beror </w:t>
      </w:r>
      <w:r w:rsidR="00EA511A" w:rsidRPr="0007238A">
        <w:rPr>
          <w:rFonts w:ascii="Times New Roman" w:hAnsi="Times New Roman" w:cs="Times New Roman"/>
          <w:sz w:val="24"/>
          <w:szCs w:val="24"/>
        </w:rPr>
        <w:t xml:space="preserve">främst </w:t>
      </w:r>
      <w:r w:rsidRPr="0007238A">
        <w:rPr>
          <w:rFonts w:ascii="Times New Roman" w:hAnsi="Times New Roman" w:cs="Times New Roman"/>
          <w:sz w:val="24"/>
          <w:szCs w:val="24"/>
        </w:rPr>
        <w:t>på att det inkommit extra medel till Landstingets totala kassa</w:t>
      </w:r>
      <w:r w:rsidR="00EA511A" w:rsidRPr="0007238A">
        <w:rPr>
          <w:rFonts w:ascii="Times New Roman" w:hAnsi="Times New Roman" w:cs="Times New Roman"/>
          <w:sz w:val="24"/>
          <w:szCs w:val="24"/>
        </w:rPr>
        <w:t xml:space="preserve"> i form av statliga medel för asylhälsovård och medel från en fastighetsförsäljning. B</w:t>
      </w:r>
      <w:r w:rsidRPr="0007238A">
        <w:rPr>
          <w:rFonts w:ascii="Times New Roman" w:hAnsi="Times New Roman" w:cs="Times New Roman"/>
          <w:sz w:val="24"/>
          <w:szCs w:val="24"/>
        </w:rPr>
        <w:t>åde specialistvården och primärvården slutade med stora negat</w:t>
      </w:r>
      <w:r w:rsidR="00EA511A" w:rsidRPr="0007238A">
        <w:rPr>
          <w:rFonts w:ascii="Times New Roman" w:hAnsi="Times New Roman" w:cs="Times New Roman"/>
          <w:sz w:val="24"/>
          <w:szCs w:val="24"/>
        </w:rPr>
        <w:t>iva resultat (-100</w:t>
      </w:r>
      <w:r w:rsidRPr="0007238A">
        <w:rPr>
          <w:rFonts w:ascii="Times New Roman" w:hAnsi="Times New Roman" w:cs="Times New Roman"/>
          <w:sz w:val="24"/>
          <w:szCs w:val="24"/>
        </w:rPr>
        <w:t xml:space="preserve"> </w:t>
      </w:r>
      <w:proofErr w:type="spellStart"/>
      <w:r w:rsidRPr="0007238A">
        <w:rPr>
          <w:rFonts w:ascii="Times New Roman" w:hAnsi="Times New Roman" w:cs="Times New Roman"/>
          <w:sz w:val="24"/>
          <w:szCs w:val="24"/>
        </w:rPr>
        <w:t>resp</w:t>
      </w:r>
      <w:proofErr w:type="spellEnd"/>
      <w:r w:rsidRPr="0007238A">
        <w:rPr>
          <w:rFonts w:ascii="Times New Roman" w:hAnsi="Times New Roman" w:cs="Times New Roman"/>
          <w:sz w:val="24"/>
          <w:szCs w:val="24"/>
        </w:rPr>
        <w:t xml:space="preserve"> </w:t>
      </w:r>
      <w:r w:rsidR="000818CE" w:rsidRPr="0007238A">
        <w:rPr>
          <w:rFonts w:ascii="Times New Roman" w:hAnsi="Times New Roman" w:cs="Times New Roman"/>
          <w:sz w:val="24"/>
          <w:szCs w:val="24"/>
        </w:rPr>
        <w:t>-</w:t>
      </w:r>
      <w:r w:rsidR="00EA511A" w:rsidRPr="0007238A">
        <w:rPr>
          <w:rFonts w:ascii="Times New Roman" w:hAnsi="Times New Roman" w:cs="Times New Roman"/>
          <w:sz w:val="24"/>
          <w:szCs w:val="24"/>
        </w:rPr>
        <w:t>32</w:t>
      </w:r>
      <w:r w:rsidRPr="0007238A">
        <w:rPr>
          <w:rFonts w:ascii="Times New Roman" w:hAnsi="Times New Roman" w:cs="Times New Roman"/>
          <w:sz w:val="24"/>
          <w:szCs w:val="24"/>
        </w:rPr>
        <w:t xml:space="preserve"> mkr).</w:t>
      </w:r>
    </w:p>
    <w:p w14:paraId="3E10A7EC" w14:textId="34A0D7A0" w:rsidR="00520CA1" w:rsidRPr="00570F5C" w:rsidRDefault="00520CA1" w:rsidP="00C07839">
      <w:pPr>
        <w:widowControl w:val="0"/>
        <w:rPr>
          <w:rFonts w:ascii="Times New Roman" w:hAnsi="Times New Roman" w:cs="Times New Roman"/>
          <w:i/>
          <w:sz w:val="24"/>
          <w:szCs w:val="24"/>
        </w:rPr>
      </w:pPr>
      <w:r w:rsidRPr="00570F5C">
        <w:rPr>
          <w:rFonts w:ascii="Times New Roman" w:hAnsi="Times New Roman" w:cs="Times New Roman"/>
          <w:i/>
          <w:sz w:val="24"/>
          <w:szCs w:val="24"/>
        </w:rPr>
        <w:t>Hälso</w:t>
      </w:r>
      <w:r w:rsidR="00C04689">
        <w:rPr>
          <w:rFonts w:ascii="Times New Roman" w:hAnsi="Times New Roman" w:cs="Times New Roman"/>
          <w:i/>
          <w:sz w:val="24"/>
          <w:szCs w:val="24"/>
        </w:rPr>
        <w:t>-</w:t>
      </w:r>
      <w:r w:rsidRPr="00570F5C">
        <w:rPr>
          <w:rFonts w:ascii="Times New Roman" w:hAnsi="Times New Roman" w:cs="Times New Roman"/>
          <w:i/>
          <w:sz w:val="24"/>
          <w:szCs w:val="24"/>
        </w:rPr>
        <w:t xml:space="preserve"> och sjukvårdsnämnden</w:t>
      </w:r>
    </w:p>
    <w:p w14:paraId="3E10A7ED" w14:textId="77777777" w:rsidR="00C07839" w:rsidRPr="00520CA1" w:rsidRDefault="00C07839" w:rsidP="00C07839">
      <w:pPr>
        <w:widowControl w:val="0"/>
        <w:rPr>
          <w:rFonts w:ascii="Times New Roman" w:hAnsi="Times New Roman" w:cs="Times New Roman"/>
          <w:sz w:val="24"/>
          <w:szCs w:val="24"/>
        </w:rPr>
      </w:pPr>
      <w:r w:rsidRPr="00520CA1">
        <w:rPr>
          <w:rFonts w:ascii="Times New Roman" w:hAnsi="Times New Roman" w:cs="Times New Roman"/>
          <w:sz w:val="24"/>
          <w:szCs w:val="24"/>
        </w:rPr>
        <w:t xml:space="preserve">I HSN </w:t>
      </w:r>
      <w:r w:rsidR="00520CA1" w:rsidRPr="00520CA1">
        <w:rPr>
          <w:rFonts w:ascii="Times New Roman" w:hAnsi="Times New Roman" w:cs="Times New Roman"/>
          <w:sz w:val="24"/>
          <w:szCs w:val="24"/>
        </w:rPr>
        <w:t xml:space="preserve">där alla de stora besluten rörande nedläggning av verksamheter på Sollefteå sjukhus passerar </w:t>
      </w:r>
      <w:r w:rsidRPr="00520CA1">
        <w:rPr>
          <w:rFonts w:ascii="Times New Roman" w:hAnsi="Times New Roman" w:cs="Times New Roman"/>
          <w:sz w:val="24"/>
          <w:szCs w:val="24"/>
        </w:rPr>
        <w:t xml:space="preserve">har vår ledamot Gunnar Fors kämpat för att förbättra processerna rörande de olika sparförslagen. Han har fått kämpa för att få tillgång till de olika ärendenas handlingar, framför allt den risk- och konsekvensanalys som låg bakom BB beslutet. Till sist fick han tillgång till de handlingarna men inte i sin roll som ledamot i HSN utan utifrån att de utgjorde allmän handling. Lars-Gunnar Hultin har överklagat beslutet om förändringar kvinnosjukvården i Sollefteå för att se om landstinget har rätt att agera som de gjort med handlingarna. </w:t>
      </w:r>
    </w:p>
    <w:p w14:paraId="3E10A7EE" w14:textId="77777777" w:rsidR="00520CA1" w:rsidRPr="00083D88" w:rsidRDefault="00520CA1" w:rsidP="00C07839">
      <w:pPr>
        <w:widowControl w:val="0"/>
        <w:rPr>
          <w:rFonts w:ascii="Times New Roman" w:hAnsi="Times New Roman" w:cs="Times New Roman"/>
          <w:i/>
          <w:sz w:val="24"/>
          <w:szCs w:val="24"/>
        </w:rPr>
      </w:pPr>
      <w:r w:rsidRPr="00083D88">
        <w:rPr>
          <w:rFonts w:ascii="Times New Roman" w:hAnsi="Times New Roman" w:cs="Times New Roman"/>
          <w:i/>
          <w:sz w:val="24"/>
          <w:szCs w:val="24"/>
        </w:rPr>
        <w:lastRenderedPageBreak/>
        <w:t>Folkhälsa, primärvårds och tandvårdsnämnden</w:t>
      </w:r>
    </w:p>
    <w:p w14:paraId="3E10A7EF" w14:textId="2F32E803" w:rsidR="00C07839" w:rsidRPr="00083D88" w:rsidRDefault="00083D88" w:rsidP="00083D88">
      <w:pPr>
        <w:widowControl w:val="0"/>
        <w:rPr>
          <w:rFonts w:ascii="Times New Roman" w:hAnsi="Times New Roman" w:cs="Times New Roman"/>
          <w:sz w:val="24"/>
          <w:szCs w:val="24"/>
        </w:rPr>
      </w:pPr>
      <w:r w:rsidRPr="00083D88">
        <w:rPr>
          <w:rFonts w:ascii="Times New Roman" w:hAnsi="Times New Roman" w:cs="Times New Roman"/>
          <w:sz w:val="24"/>
          <w:szCs w:val="24"/>
        </w:rPr>
        <w:t>I FPTN har vår ledamot Nina Orefjärd under hösten försökt få nämndens uppmärksamhet på hur nämnden arbetar för att attrahera egen fast personal. Att anställa egen per</w:t>
      </w:r>
      <w:r w:rsidR="00C04689">
        <w:rPr>
          <w:rFonts w:ascii="Times New Roman" w:hAnsi="Times New Roman" w:cs="Times New Roman"/>
          <w:sz w:val="24"/>
          <w:szCs w:val="24"/>
        </w:rPr>
        <w:t>s</w:t>
      </w:r>
      <w:r w:rsidRPr="00083D88">
        <w:rPr>
          <w:rFonts w:ascii="Times New Roman" w:hAnsi="Times New Roman" w:cs="Times New Roman"/>
          <w:sz w:val="24"/>
          <w:szCs w:val="24"/>
        </w:rPr>
        <w:t xml:space="preserve">onal, ex. om den rekryteras utomlands ifrån, först </w:t>
      </w:r>
      <w:r w:rsidR="0022058F">
        <w:rPr>
          <w:rFonts w:ascii="Times New Roman" w:hAnsi="Times New Roman" w:cs="Times New Roman"/>
          <w:sz w:val="24"/>
          <w:szCs w:val="24"/>
        </w:rPr>
        <w:t xml:space="preserve">kan </w:t>
      </w:r>
      <w:r w:rsidRPr="00083D88">
        <w:rPr>
          <w:rFonts w:ascii="Times New Roman" w:hAnsi="Times New Roman" w:cs="Times New Roman"/>
          <w:sz w:val="24"/>
          <w:szCs w:val="24"/>
        </w:rPr>
        <w:t xml:space="preserve">innebära högre kostnader under en tid, det har ex. varit fallet på Sollefteå </w:t>
      </w:r>
      <w:r w:rsidR="0022058F">
        <w:rPr>
          <w:rFonts w:ascii="Times New Roman" w:hAnsi="Times New Roman" w:cs="Times New Roman"/>
          <w:sz w:val="24"/>
          <w:szCs w:val="24"/>
        </w:rPr>
        <w:t>hälsocentral</w:t>
      </w:r>
      <w:r w:rsidRPr="00083D88">
        <w:rPr>
          <w:rFonts w:ascii="Times New Roman" w:hAnsi="Times New Roman" w:cs="Times New Roman"/>
          <w:sz w:val="24"/>
          <w:szCs w:val="24"/>
        </w:rPr>
        <w:t>. Nämnden är beslutsam om att prioritera rekrytering av ege</w:t>
      </w:r>
      <w:r w:rsidR="00C04689">
        <w:rPr>
          <w:rFonts w:ascii="Times New Roman" w:hAnsi="Times New Roman" w:cs="Times New Roman"/>
          <w:sz w:val="24"/>
          <w:szCs w:val="24"/>
        </w:rPr>
        <w:t xml:space="preserve">n personal och måste då få information </w:t>
      </w:r>
      <w:r w:rsidRPr="00083D88">
        <w:rPr>
          <w:rFonts w:ascii="Times New Roman" w:hAnsi="Times New Roman" w:cs="Times New Roman"/>
          <w:sz w:val="24"/>
          <w:szCs w:val="24"/>
        </w:rPr>
        <w:t xml:space="preserve">från ansvariga tjänstemän </w:t>
      </w:r>
      <w:r w:rsidR="00C04689">
        <w:rPr>
          <w:rFonts w:ascii="Times New Roman" w:hAnsi="Times New Roman" w:cs="Times New Roman"/>
          <w:sz w:val="24"/>
          <w:szCs w:val="24"/>
        </w:rPr>
        <w:t>om vad det har för effekter i verksamheterna på budget m</w:t>
      </w:r>
      <w:r w:rsidR="0022058F">
        <w:rPr>
          <w:rFonts w:ascii="Times New Roman" w:hAnsi="Times New Roman" w:cs="Times New Roman"/>
          <w:sz w:val="24"/>
          <w:szCs w:val="24"/>
        </w:rPr>
        <w:t>.m. både på kort och lång sikt.</w:t>
      </w:r>
    </w:p>
    <w:p w14:paraId="3E10A7F0" w14:textId="77777777" w:rsidR="00570F5C" w:rsidRPr="00570F5C" w:rsidRDefault="00570F5C" w:rsidP="00520CA1">
      <w:pPr>
        <w:widowControl w:val="0"/>
        <w:rPr>
          <w:rFonts w:ascii="Times New Roman" w:hAnsi="Times New Roman" w:cs="Times New Roman"/>
          <w:i/>
          <w:sz w:val="24"/>
          <w:szCs w:val="24"/>
        </w:rPr>
      </w:pPr>
      <w:r w:rsidRPr="00570F5C">
        <w:rPr>
          <w:rFonts w:ascii="Times New Roman" w:hAnsi="Times New Roman" w:cs="Times New Roman"/>
          <w:i/>
          <w:sz w:val="24"/>
          <w:szCs w:val="24"/>
        </w:rPr>
        <w:t>Kontakt med verksamheterna</w:t>
      </w:r>
    </w:p>
    <w:p w14:paraId="3E10A7F1" w14:textId="77777777" w:rsidR="00C07839" w:rsidRPr="00520CA1" w:rsidRDefault="00520CA1" w:rsidP="00520CA1">
      <w:pPr>
        <w:widowControl w:val="0"/>
        <w:rPr>
          <w:rFonts w:ascii="Times New Roman" w:hAnsi="Times New Roman" w:cs="Times New Roman"/>
          <w:sz w:val="24"/>
          <w:szCs w:val="24"/>
        </w:rPr>
      </w:pPr>
      <w:r w:rsidRPr="00520CA1">
        <w:rPr>
          <w:rFonts w:ascii="Times New Roman" w:hAnsi="Times New Roman" w:cs="Times New Roman"/>
          <w:sz w:val="24"/>
          <w:szCs w:val="24"/>
        </w:rPr>
        <w:t>L</w:t>
      </w:r>
      <w:r w:rsidR="00C07839" w:rsidRPr="00520CA1">
        <w:rPr>
          <w:rFonts w:ascii="Times New Roman" w:hAnsi="Times New Roman" w:cs="Times New Roman"/>
          <w:sz w:val="24"/>
          <w:szCs w:val="24"/>
        </w:rPr>
        <w:t xml:space="preserve">andstingsgruppen </w:t>
      </w:r>
      <w:r w:rsidRPr="00520CA1">
        <w:rPr>
          <w:rFonts w:ascii="Times New Roman" w:hAnsi="Times New Roman" w:cs="Times New Roman"/>
          <w:sz w:val="24"/>
          <w:szCs w:val="24"/>
        </w:rPr>
        <w:t xml:space="preserve">har haft tät kontakt med medarbetare och fack i våra verksamheter under hela året. Gruppen har även gjort </w:t>
      </w:r>
      <w:r w:rsidR="00C07839" w:rsidRPr="00520CA1">
        <w:rPr>
          <w:rFonts w:ascii="Times New Roman" w:hAnsi="Times New Roman" w:cs="Times New Roman"/>
          <w:sz w:val="24"/>
          <w:szCs w:val="24"/>
        </w:rPr>
        <w:t xml:space="preserve">studiebesök vid </w:t>
      </w:r>
      <w:r w:rsidRPr="00520CA1">
        <w:rPr>
          <w:rFonts w:ascii="Times New Roman" w:hAnsi="Times New Roman" w:cs="Times New Roman"/>
          <w:sz w:val="24"/>
          <w:szCs w:val="24"/>
        </w:rPr>
        <w:t xml:space="preserve">alla tre sjukhus. </w:t>
      </w:r>
      <w:r w:rsidR="00C07839" w:rsidRPr="00520CA1">
        <w:rPr>
          <w:rFonts w:ascii="Times New Roman" w:hAnsi="Times New Roman" w:cs="Times New Roman"/>
          <w:sz w:val="24"/>
          <w:szCs w:val="24"/>
        </w:rPr>
        <w:t xml:space="preserve">Det har varit lärorikt men nedslående att prata med personal som ofta gett en annan bild av de olika verksamheterna som lagts ned/ eller är under nedläggningshot än den som chefer inom landstinget och/eller arbetsmaterial som presenteras gett. </w:t>
      </w:r>
    </w:p>
    <w:p w14:paraId="3E10A7F2" w14:textId="77777777" w:rsidR="00520CA1" w:rsidRPr="00570F5C" w:rsidRDefault="00520CA1" w:rsidP="00520CA1">
      <w:pPr>
        <w:widowControl w:val="0"/>
        <w:rPr>
          <w:rFonts w:ascii="Times New Roman" w:hAnsi="Times New Roman" w:cs="Times New Roman"/>
          <w:i/>
          <w:sz w:val="24"/>
          <w:szCs w:val="24"/>
        </w:rPr>
      </w:pPr>
      <w:r w:rsidRPr="00570F5C">
        <w:rPr>
          <w:rFonts w:ascii="Times New Roman" w:hAnsi="Times New Roman" w:cs="Times New Roman"/>
          <w:i/>
          <w:sz w:val="24"/>
          <w:szCs w:val="24"/>
        </w:rPr>
        <w:t>Hjälp från partiet centralt med den interna splittringen</w:t>
      </w:r>
    </w:p>
    <w:p w14:paraId="3E10A7F3" w14:textId="77777777" w:rsidR="00C07839" w:rsidRDefault="00570F5C" w:rsidP="00C07839">
      <w:pPr>
        <w:spacing w:line="256" w:lineRule="auto"/>
        <w:rPr>
          <w:rFonts w:ascii="Times New Roman" w:hAnsi="Times New Roman" w:cs="Times New Roman"/>
          <w:sz w:val="24"/>
          <w:szCs w:val="24"/>
        </w:rPr>
      </w:pPr>
      <w:r>
        <w:rPr>
          <w:rFonts w:ascii="Times New Roman" w:hAnsi="Times New Roman" w:cs="Times New Roman"/>
          <w:sz w:val="24"/>
          <w:szCs w:val="24"/>
        </w:rPr>
        <w:t>I juni fick vi hjälp från partiet centralt för att hantera att Annicka Burman och Kenneth Challis valt att inte delta i landstingsgruppens arbete</w:t>
      </w:r>
      <w:bookmarkStart w:id="0" w:name="_GoBack"/>
      <w:bookmarkEnd w:id="0"/>
      <w:r>
        <w:rPr>
          <w:rFonts w:ascii="Times New Roman" w:hAnsi="Times New Roman" w:cs="Times New Roman"/>
          <w:sz w:val="24"/>
          <w:szCs w:val="24"/>
        </w:rPr>
        <w:t xml:space="preserve">. De tog fram en överenskommelse för alla inom landstingsgruppen att skriva på. Annicka Burman valde att inte skriva under överenskommelsen och deltar sedan dess inte i landstingsgruppens arbete. </w:t>
      </w:r>
    </w:p>
    <w:p w14:paraId="3E10A7F4" w14:textId="77777777" w:rsidR="000818CE" w:rsidRDefault="000818CE" w:rsidP="00C07839">
      <w:pPr>
        <w:spacing w:line="256" w:lineRule="auto"/>
        <w:rPr>
          <w:rFonts w:ascii="Times New Roman" w:hAnsi="Times New Roman" w:cs="Times New Roman"/>
          <w:sz w:val="24"/>
          <w:szCs w:val="24"/>
        </w:rPr>
      </w:pPr>
    </w:p>
    <w:p w14:paraId="3E10A7F5" w14:textId="77777777" w:rsidR="000818CE" w:rsidRDefault="000818CE" w:rsidP="00C07839">
      <w:pPr>
        <w:spacing w:line="256" w:lineRule="auto"/>
        <w:rPr>
          <w:rFonts w:ascii="Times New Roman" w:hAnsi="Times New Roman" w:cs="Times New Roman"/>
          <w:sz w:val="24"/>
          <w:szCs w:val="24"/>
        </w:rPr>
      </w:pPr>
      <w:r>
        <w:rPr>
          <w:rFonts w:ascii="Times New Roman" w:hAnsi="Times New Roman" w:cs="Times New Roman"/>
          <w:sz w:val="24"/>
          <w:szCs w:val="24"/>
        </w:rPr>
        <w:t xml:space="preserve">Landstingsgruppen genom </w:t>
      </w:r>
    </w:p>
    <w:p w14:paraId="3E10A7F7" w14:textId="1CE22B16" w:rsidR="000818CE" w:rsidRDefault="00C04689" w:rsidP="00C07839">
      <w:pPr>
        <w:spacing w:line="256" w:lineRule="auto"/>
        <w:rPr>
          <w:rFonts w:ascii="Times New Roman" w:hAnsi="Times New Roman" w:cs="Times New Roman"/>
          <w:sz w:val="24"/>
          <w:szCs w:val="24"/>
        </w:rPr>
      </w:pPr>
      <w:r>
        <w:rPr>
          <w:rFonts w:ascii="Times New Roman" w:hAnsi="Times New Roman" w:cs="Times New Roman"/>
          <w:sz w:val="24"/>
          <w:szCs w:val="24"/>
        </w:rPr>
        <w:t xml:space="preserve">Lars-Gunnar Hultin, </w:t>
      </w:r>
      <w:r w:rsidR="0085601A">
        <w:rPr>
          <w:rFonts w:ascii="Times New Roman" w:hAnsi="Times New Roman" w:cs="Times New Roman"/>
          <w:sz w:val="24"/>
          <w:szCs w:val="24"/>
        </w:rPr>
        <w:t>gruppledare</w:t>
      </w:r>
    </w:p>
    <w:p w14:paraId="21253B9B" w14:textId="77777777" w:rsidR="00DD07CC" w:rsidRDefault="00DD07CC" w:rsidP="00C07839">
      <w:pPr>
        <w:spacing w:line="256" w:lineRule="auto"/>
        <w:rPr>
          <w:rFonts w:ascii="Times New Roman" w:hAnsi="Times New Roman" w:cs="Times New Roman"/>
          <w:sz w:val="24"/>
          <w:szCs w:val="24"/>
        </w:rPr>
      </w:pPr>
    </w:p>
    <w:p w14:paraId="2C6C7B48" w14:textId="5D7754FA" w:rsidR="00DD07CC" w:rsidRDefault="00DD07CC" w:rsidP="00C07839">
      <w:pPr>
        <w:spacing w:line="256" w:lineRule="auto"/>
        <w:rPr>
          <w:rFonts w:ascii="Times New Roman" w:hAnsi="Times New Roman" w:cs="Times New Roman"/>
          <w:sz w:val="24"/>
          <w:szCs w:val="24"/>
        </w:rPr>
      </w:pPr>
      <w:r>
        <w:rPr>
          <w:rFonts w:ascii="Times New Roman" w:hAnsi="Times New Roman" w:cs="Times New Roman"/>
          <w:sz w:val="24"/>
          <w:szCs w:val="24"/>
        </w:rPr>
        <w:t>Bilaga 1 Målbild Landstinget Västernorrland</w:t>
      </w:r>
    </w:p>
    <w:p w14:paraId="00C6960E" w14:textId="4603D602" w:rsidR="00DD07CC" w:rsidRPr="00520CA1" w:rsidRDefault="00DD07CC" w:rsidP="00C07839">
      <w:pPr>
        <w:spacing w:line="256" w:lineRule="auto"/>
        <w:rPr>
          <w:rFonts w:ascii="Times New Roman" w:hAnsi="Times New Roman" w:cs="Times New Roman"/>
          <w:sz w:val="24"/>
          <w:szCs w:val="24"/>
        </w:rPr>
      </w:pPr>
      <w:r>
        <w:rPr>
          <w:rFonts w:ascii="Times New Roman" w:hAnsi="Times New Roman" w:cs="Times New Roman"/>
          <w:sz w:val="24"/>
          <w:szCs w:val="24"/>
        </w:rPr>
        <w:t>Bilaga 2 Utfall ekonomi 2016</w:t>
      </w:r>
    </w:p>
    <w:p w14:paraId="3E10A7FA" w14:textId="63EF4B58" w:rsidR="00DD07CC" w:rsidRDefault="00DD07CC">
      <w:pPr>
        <w:rPr>
          <w:rFonts w:ascii="Times New Roman" w:hAnsi="Times New Roman" w:cs="Times New Roman"/>
          <w:sz w:val="24"/>
          <w:szCs w:val="24"/>
        </w:rPr>
      </w:pPr>
      <w:r>
        <w:rPr>
          <w:rFonts w:ascii="Times New Roman" w:hAnsi="Times New Roman" w:cs="Times New Roman"/>
          <w:sz w:val="24"/>
          <w:szCs w:val="24"/>
        </w:rPr>
        <w:br w:type="page"/>
      </w:r>
    </w:p>
    <w:p w14:paraId="6E2A6B59" w14:textId="6C652340" w:rsidR="00C07839" w:rsidRPr="00520CA1" w:rsidRDefault="00DD07CC" w:rsidP="00C07839">
      <w:pPr>
        <w:widowControl w:val="0"/>
        <w:rPr>
          <w:rFonts w:ascii="Times New Roman" w:hAnsi="Times New Roman" w:cs="Times New Roman"/>
          <w:sz w:val="24"/>
          <w:szCs w:val="24"/>
        </w:rPr>
      </w:pPr>
      <w:r>
        <w:rPr>
          <w:rFonts w:ascii="Times New Roman" w:hAnsi="Times New Roman" w:cs="Times New Roman"/>
          <w:sz w:val="24"/>
          <w:szCs w:val="24"/>
        </w:rPr>
        <w:lastRenderedPageBreak/>
        <w:t>Bilaga 1</w:t>
      </w:r>
    </w:p>
    <w:p w14:paraId="2126DE31" w14:textId="77777777" w:rsidR="00DD07CC" w:rsidRPr="003D5951" w:rsidRDefault="00DD07CC" w:rsidP="00DD07CC">
      <w:pPr>
        <w:autoSpaceDE w:val="0"/>
        <w:autoSpaceDN w:val="0"/>
        <w:adjustRightInd w:val="0"/>
        <w:spacing w:after="120" w:line="240" w:lineRule="auto"/>
        <w:rPr>
          <w:rFonts w:ascii="Calibri-Bold" w:hAnsi="Calibri-Bold" w:cs="Calibri-Bold"/>
          <w:b/>
          <w:bCs/>
          <w:sz w:val="56"/>
          <w:szCs w:val="56"/>
        </w:rPr>
      </w:pPr>
      <w:r w:rsidRPr="003D5951">
        <w:rPr>
          <w:rFonts w:ascii="Calibri-Bold" w:hAnsi="Calibri-Bold" w:cs="Calibri-Bold"/>
          <w:b/>
          <w:bCs/>
          <w:sz w:val="56"/>
          <w:szCs w:val="56"/>
        </w:rPr>
        <w:t>Hälso</w:t>
      </w:r>
      <w:r w:rsidRPr="003D5951">
        <w:rPr>
          <w:rFonts w:ascii="Cambria Math" w:hAnsi="Cambria Math" w:cs="Cambria Math"/>
          <w:b/>
          <w:bCs/>
          <w:sz w:val="56"/>
          <w:szCs w:val="56"/>
        </w:rPr>
        <w:t>‐</w:t>
      </w:r>
      <w:r w:rsidRPr="003D5951">
        <w:rPr>
          <w:rFonts w:ascii="Calibri-Bold" w:hAnsi="Calibri-Bold" w:cs="Calibri-Bold"/>
          <w:b/>
          <w:bCs/>
          <w:sz w:val="56"/>
          <w:szCs w:val="56"/>
        </w:rPr>
        <w:t xml:space="preserve"> och sjukvårdens utveckling</w:t>
      </w:r>
    </w:p>
    <w:p w14:paraId="6B26B3D2" w14:textId="77777777" w:rsidR="00DD07CC" w:rsidRDefault="00DD07CC" w:rsidP="00DD07CC">
      <w:pPr>
        <w:autoSpaceDE w:val="0"/>
        <w:autoSpaceDN w:val="0"/>
        <w:adjustRightInd w:val="0"/>
        <w:spacing w:after="120" w:line="240" w:lineRule="auto"/>
        <w:rPr>
          <w:rFonts w:ascii="Calibri-Bold" w:hAnsi="Calibri-Bold" w:cs="Calibri-Bold"/>
          <w:b/>
          <w:bCs/>
          <w:color w:val="666666"/>
          <w:sz w:val="32"/>
          <w:szCs w:val="32"/>
        </w:rPr>
      </w:pPr>
      <w:r w:rsidRPr="003D5951">
        <w:rPr>
          <w:rFonts w:ascii="Calibri-Bold" w:hAnsi="Calibri-Bold" w:cs="Calibri-Bold"/>
          <w:b/>
          <w:bCs/>
          <w:sz w:val="56"/>
          <w:szCs w:val="56"/>
        </w:rPr>
        <w:t>i Landstinget Västernorrland</w:t>
      </w:r>
      <w:r>
        <w:rPr>
          <w:rFonts w:ascii="Calibri-Bold" w:hAnsi="Calibri-Bold" w:cs="Calibri-Bold"/>
          <w:b/>
          <w:bCs/>
          <w:color w:val="666666"/>
          <w:sz w:val="56"/>
          <w:szCs w:val="56"/>
        </w:rPr>
        <w:br/>
      </w:r>
      <w:r w:rsidRPr="00C17811">
        <w:rPr>
          <w:rFonts w:ascii="Calibri-Bold" w:hAnsi="Calibri-Bold" w:cs="Calibri-Bold"/>
          <w:b/>
          <w:bCs/>
          <w:color w:val="FF0000"/>
          <w:sz w:val="32"/>
          <w:szCs w:val="32"/>
        </w:rPr>
        <w:t>Utkast till förslag från Vänsterpartiet</w:t>
      </w:r>
    </w:p>
    <w:p w14:paraId="46CD7E11" w14:textId="77777777" w:rsidR="00DD07CC" w:rsidRDefault="00DD07CC" w:rsidP="00DD07CC">
      <w:pPr>
        <w:autoSpaceDE w:val="0"/>
        <w:autoSpaceDN w:val="0"/>
        <w:adjustRightInd w:val="0"/>
        <w:spacing w:after="120" w:line="240" w:lineRule="auto"/>
        <w:rPr>
          <w:rFonts w:ascii="Calibri-Bold" w:hAnsi="Calibri-Bold" w:cs="Calibri-Bold"/>
          <w:b/>
          <w:bCs/>
          <w:color w:val="666666"/>
          <w:sz w:val="32"/>
          <w:szCs w:val="32"/>
        </w:rPr>
      </w:pPr>
    </w:p>
    <w:p w14:paraId="546A38E7" w14:textId="77777777" w:rsidR="00DD07CC" w:rsidRPr="00A56529" w:rsidRDefault="00DD07CC" w:rsidP="00DD07CC">
      <w:pPr>
        <w:pStyle w:val="Rubrik4"/>
        <w:ind w:left="0" w:firstLine="0"/>
        <w:rPr>
          <w:i/>
          <w:color w:val="FF0000"/>
        </w:rPr>
      </w:pPr>
      <w:r w:rsidRPr="00A56529">
        <w:rPr>
          <w:rFonts w:ascii="Calibri-Bold" w:hAnsi="Calibri-Bold" w:cs="Calibri-Bold"/>
          <w:b w:val="0"/>
          <w:bCs/>
          <w:color w:val="FF0000"/>
          <w:szCs w:val="32"/>
        </w:rPr>
        <w:t>Landstingets vision:</w:t>
      </w:r>
      <w:r w:rsidRPr="00A56529">
        <w:rPr>
          <w:rFonts w:ascii="Calibri-Bold" w:hAnsi="Calibri-Bold" w:cs="Calibri-Bold"/>
          <w:b w:val="0"/>
          <w:bCs/>
          <w:color w:val="FF0000"/>
          <w:szCs w:val="32"/>
        </w:rPr>
        <w:br/>
      </w:r>
      <w:r w:rsidRPr="00A56529">
        <w:rPr>
          <w:i/>
          <w:color w:val="FF0000"/>
        </w:rPr>
        <w:t>”En trygg, jämlik och nära vård</w:t>
      </w:r>
    </w:p>
    <w:p w14:paraId="0A15D0E2"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485EB1">
        <w:rPr>
          <w:i/>
        </w:rPr>
        <w:t>Vården ska fördelas efter behov och vara solidariskt finansierad. Alla människor ska ha likvärdiga förutsättningar att få den vård de behöver och bemötas professionellt och med respekt. Primärvården ska vara väl utbyggd, även på landsbygden. Systemen för ersättning ska styra mot dessa mål. Folkhälsoarbetet är en grundsten till en effektiv och bra sjukvård. Investeringar i hälsofrämjande och sjukdomsförebyggande insatser ska avlasta vårdapparaten. Diskriminerande strukturer ska motverkas. Samverkan med kommunerna och mellan specialist- och primärvården är av största vikt för att möjliggöra en God Vård av de mest sjuka äldre och psykiskt funktionsnedsatta.”</w:t>
      </w:r>
      <w:r>
        <w:br/>
        <w:t>(Landstingsplanen 2017-2019)</w:t>
      </w:r>
      <w:r>
        <w:rPr>
          <w:rFonts w:ascii="Times New Roman" w:hAnsi="Times New Roman" w:cs="Times New Roman"/>
          <w:color w:val="000000"/>
          <w:sz w:val="24"/>
          <w:szCs w:val="24"/>
        </w:rPr>
        <w:t xml:space="preserve"> </w:t>
      </w:r>
    </w:p>
    <w:p w14:paraId="01FB3536"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5F0AF5">
        <w:rPr>
          <w:rFonts w:ascii="Times New Roman" w:hAnsi="Times New Roman" w:cs="Times New Roman"/>
          <w:color w:val="000000"/>
          <w:sz w:val="24"/>
          <w:szCs w:val="24"/>
        </w:rPr>
        <w:br/>
      </w:r>
      <w:r>
        <w:rPr>
          <w:rFonts w:ascii="Times New Roman" w:hAnsi="Times New Roman" w:cs="Times New Roman"/>
          <w:color w:val="000000"/>
          <w:sz w:val="24"/>
          <w:szCs w:val="24"/>
        </w:rPr>
        <w:t xml:space="preserve">För att uppnå visionen måste vården aktivt möta de nya krav och möjligheter som väntar framtidens hälso- och sjukvård. Den största förändringen är hur antalet äldre, och speciellt de äldre </w:t>
      </w:r>
      <w:proofErr w:type="spellStart"/>
      <w:r>
        <w:rPr>
          <w:rFonts w:ascii="Times New Roman" w:hAnsi="Times New Roman" w:cs="Times New Roman"/>
          <w:color w:val="000000"/>
          <w:sz w:val="24"/>
          <w:szCs w:val="24"/>
        </w:rPr>
        <w:t>äldre</w:t>
      </w:r>
      <w:proofErr w:type="spellEnd"/>
      <w:r>
        <w:rPr>
          <w:rFonts w:ascii="Times New Roman" w:hAnsi="Times New Roman" w:cs="Times New Roman"/>
          <w:color w:val="000000"/>
          <w:sz w:val="24"/>
          <w:szCs w:val="24"/>
        </w:rPr>
        <w:t xml:space="preserve">, kommer att öka. Andelen personer över 65 år i befolkningen beräknas öka med hela 41 procent från 2009 till 2035. Andelen äldre </w:t>
      </w:r>
      <w:proofErr w:type="spellStart"/>
      <w:r>
        <w:rPr>
          <w:rFonts w:ascii="Times New Roman" w:hAnsi="Times New Roman" w:cs="Times New Roman"/>
          <w:color w:val="000000"/>
          <w:sz w:val="24"/>
          <w:szCs w:val="24"/>
        </w:rPr>
        <w:t>äldre</w:t>
      </w:r>
      <w:proofErr w:type="spellEnd"/>
      <w:r>
        <w:rPr>
          <w:rFonts w:ascii="Times New Roman" w:hAnsi="Times New Roman" w:cs="Times New Roman"/>
          <w:color w:val="000000"/>
          <w:sz w:val="24"/>
          <w:szCs w:val="24"/>
        </w:rPr>
        <w:t xml:space="preserve">, som har det största behovet av samhällets vård och omsorg, kommer att öka än mer. </w:t>
      </w:r>
    </w:p>
    <w:p w14:paraId="1D351A8E"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Kronisk sjukdom förekommer hos nästan halva befolkningen. Redan i dag står kroniskt sjuka personer för 80– 85 procent av sjukvårdskostnaderna och 75 procent av läkemedelskostnaderna.</w:t>
      </w:r>
    </w:p>
    <w:p w14:paraId="19488D70"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Fler informerade patienter nöjer sig inte med mindre än den allra bästa vården. Till detta kommer en allt snabbare kunskapsutveckling, ny teknik och en ökad komplexitet i styrning, kompetensförsörjning och samverkan.</w:t>
      </w:r>
    </w:p>
    <w:p w14:paraId="0F66AF9F"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När vi planerar och organiserar </w:t>
      </w:r>
      <w:r w:rsidRPr="005F0AF5">
        <w:rPr>
          <w:rFonts w:ascii="Times New Roman" w:hAnsi="Times New Roman" w:cs="Times New Roman"/>
          <w:b/>
          <w:color w:val="000000"/>
          <w:sz w:val="24"/>
          <w:szCs w:val="24"/>
        </w:rPr>
        <w:t xml:space="preserve">landstingets hälso- och sjukvården </w:t>
      </w:r>
      <w:r>
        <w:rPr>
          <w:rFonts w:ascii="Times New Roman" w:hAnsi="Times New Roman" w:cs="Times New Roman"/>
          <w:b/>
          <w:color w:val="000000"/>
          <w:sz w:val="24"/>
          <w:szCs w:val="24"/>
        </w:rPr>
        <w:t>utgår vi</w:t>
      </w:r>
      <w:r w:rsidRPr="005F0AF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ifrån </w:t>
      </w:r>
      <w:r w:rsidRPr="005F0AF5">
        <w:rPr>
          <w:rFonts w:ascii="Times New Roman" w:hAnsi="Times New Roman" w:cs="Times New Roman"/>
          <w:b/>
          <w:color w:val="000000"/>
          <w:sz w:val="24"/>
          <w:szCs w:val="24"/>
        </w:rPr>
        <w:t>befolkningens behov.</w:t>
      </w:r>
      <w:r>
        <w:rPr>
          <w:rFonts w:ascii="Times New Roman" w:hAnsi="Times New Roman" w:cs="Times New Roman"/>
          <w:b/>
          <w:color w:val="000000"/>
          <w:sz w:val="24"/>
          <w:szCs w:val="24"/>
        </w:rPr>
        <w:t xml:space="preserve"> </w:t>
      </w:r>
    </w:p>
    <w:p w14:paraId="716C277F"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p>
    <w:p w14:paraId="5D3430F1" w14:textId="77777777" w:rsidR="00DD07CC" w:rsidRPr="00A56529" w:rsidRDefault="00DD07CC" w:rsidP="00DD07CC">
      <w:pPr>
        <w:autoSpaceDE w:val="0"/>
        <w:autoSpaceDN w:val="0"/>
        <w:adjustRightInd w:val="0"/>
        <w:spacing w:after="120" w:line="240" w:lineRule="auto"/>
        <w:rPr>
          <w:rFonts w:ascii="Times New Roman" w:hAnsi="Times New Roman" w:cs="Times New Roman"/>
          <w:b/>
          <w:color w:val="FF0000"/>
          <w:sz w:val="24"/>
          <w:szCs w:val="24"/>
        </w:rPr>
      </w:pPr>
      <w:r w:rsidRPr="00A56529">
        <w:rPr>
          <w:rFonts w:ascii="Times New Roman" w:hAnsi="Times New Roman" w:cs="Times New Roman"/>
          <w:b/>
          <w:color w:val="FF0000"/>
          <w:sz w:val="24"/>
          <w:szCs w:val="24"/>
        </w:rPr>
        <w:t>Viktiga frågor för att kunna möta behoven i framtiden.</w:t>
      </w:r>
    </w:p>
    <w:p w14:paraId="3646667E"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A56529">
        <w:rPr>
          <w:rFonts w:ascii="Times New Roman" w:hAnsi="Times New Roman" w:cs="Times New Roman"/>
          <w:b/>
          <w:i/>
          <w:iCs/>
          <w:color w:val="000000"/>
          <w:sz w:val="24"/>
          <w:szCs w:val="24"/>
        </w:rPr>
        <w:t>Hälso- och sjukvårdens resurser måste både öka och användas mer effektivt.</w:t>
      </w:r>
      <w:r w:rsidRPr="004143A7">
        <w:rPr>
          <w:rFonts w:ascii="Times New Roman" w:hAnsi="Times New Roman" w:cs="Times New Roman"/>
          <w:i/>
          <w:iCs/>
          <w:color w:val="000000"/>
          <w:sz w:val="24"/>
          <w:szCs w:val="24"/>
        </w:rPr>
        <w:br/>
      </w:r>
      <w:r w:rsidRPr="004143A7">
        <w:rPr>
          <w:rFonts w:ascii="Times New Roman" w:hAnsi="Times New Roman" w:cs="Times New Roman"/>
          <w:color w:val="000000"/>
          <w:sz w:val="24"/>
          <w:szCs w:val="24"/>
        </w:rPr>
        <w:t>Vården behöver öka antalet medarbetare för att möta de ökande behoven. Samtidigt måste varje medarbetare kunna använda</w:t>
      </w:r>
      <w:r>
        <w:rPr>
          <w:rFonts w:ascii="Times New Roman" w:hAnsi="Times New Roman" w:cs="Times New Roman"/>
          <w:color w:val="000000"/>
          <w:sz w:val="24"/>
          <w:szCs w:val="24"/>
        </w:rPr>
        <w:t xml:space="preserve"> – och utveckla – </w:t>
      </w:r>
      <w:r w:rsidRPr="004143A7">
        <w:rPr>
          <w:rFonts w:ascii="Times New Roman" w:hAnsi="Times New Roman" w:cs="Times New Roman"/>
          <w:color w:val="000000"/>
          <w:sz w:val="24"/>
          <w:szCs w:val="24"/>
        </w:rPr>
        <w:t xml:space="preserve">sin kompetens på rätt </w:t>
      </w:r>
      <w:r>
        <w:rPr>
          <w:rFonts w:ascii="Times New Roman" w:hAnsi="Times New Roman" w:cs="Times New Roman"/>
          <w:color w:val="000000"/>
          <w:sz w:val="24"/>
          <w:szCs w:val="24"/>
        </w:rPr>
        <w:t xml:space="preserve">sätt tillsammans med kollegor med andra kompetenser. Ny teknik, nya läkemedel och </w:t>
      </w:r>
      <w:r w:rsidRPr="004143A7">
        <w:rPr>
          <w:rFonts w:ascii="Times New Roman" w:hAnsi="Times New Roman" w:cs="Times New Roman"/>
          <w:color w:val="000000"/>
          <w:sz w:val="24"/>
          <w:szCs w:val="24"/>
        </w:rPr>
        <w:t xml:space="preserve">nya metoder </w:t>
      </w:r>
      <w:r>
        <w:rPr>
          <w:rFonts w:ascii="Times New Roman" w:hAnsi="Times New Roman" w:cs="Times New Roman"/>
          <w:color w:val="000000"/>
          <w:sz w:val="24"/>
          <w:szCs w:val="24"/>
        </w:rPr>
        <w:t>kräver investeringar men ger också nya möjligheter att ge fler patienter effektiv vård</w:t>
      </w:r>
      <w:r w:rsidRPr="004143A7">
        <w:rPr>
          <w:rFonts w:ascii="Times New Roman" w:hAnsi="Times New Roman" w:cs="Times New Roman"/>
          <w:color w:val="000000"/>
          <w:sz w:val="24"/>
          <w:szCs w:val="24"/>
        </w:rPr>
        <w:t>.</w:t>
      </w:r>
    </w:p>
    <w:p w14:paraId="45D6BA8D" w14:textId="77777777" w:rsidR="00DD07CC" w:rsidRPr="000B4E14"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A56529">
        <w:rPr>
          <w:rFonts w:ascii="Times New Roman" w:hAnsi="Times New Roman" w:cs="Times New Roman"/>
          <w:b/>
          <w:i/>
          <w:color w:val="000000"/>
          <w:sz w:val="24"/>
          <w:szCs w:val="24"/>
        </w:rPr>
        <w:t xml:space="preserve">Gott ledarskap med nära och närvarande ledare. </w:t>
      </w:r>
      <w:r>
        <w:rPr>
          <w:rFonts w:ascii="Times New Roman" w:hAnsi="Times New Roman" w:cs="Times New Roman"/>
          <w:i/>
          <w:color w:val="000000"/>
          <w:sz w:val="24"/>
          <w:szCs w:val="24"/>
        </w:rPr>
        <w:br/>
      </w:r>
      <w:r>
        <w:rPr>
          <w:rFonts w:ascii="Times New Roman" w:hAnsi="Times New Roman" w:cs="Times New Roman"/>
          <w:color w:val="000000"/>
          <w:sz w:val="24"/>
          <w:szCs w:val="24"/>
        </w:rPr>
        <w:t>En bra dialog och samverkan mellan chef och medarbetare är avgörande för en bra arbetsmiljö där personalen trivs och driver verksamheten framåt. Det är därför viktigt att cheferna finns nära sina medarbetare och har det mandat som krävs för att kunna ta ansvar för verksamheten.</w:t>
      </w:r>
      <w:r w:rsidRPr="00EF46F0">
        <w:rPr>
          <w:rFonts w:ascii="Times New Roman" w:hAnsi="Times New Roman" w:cs="Times New Roman"/>
          <w:color w:val="000000"/>
          <w:sz w:val="24"/>
          <w:szCs w:val="24"/>
        </w:rPr>
        <w:t xml:space="preserve"> </w:t>
      </w:r>
    </w:p>
    <w:p w14:paraId="59BF97B3"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A56529">
        <w:rPr>
          <w:rFonts w:ascii="Times New Roman" w:hAnsi="Times New Roman" w:cs="Times New Roman"/>
          <w:b/>
          <w:i/>
          <w:color w:val="000000"/>
          <w:sz w:val="24"/>
          <w:szCs w:val="24"/>
        </w:rPr>
        <w:lastRenderedPageBreak/>
        <w:t xml:space="preserve">Koncentration – standardisering av vårdförlopp – samverkan </w:t>
      </w:r>
      <w:proofErr w:type="gramStart"/>
      <w:r w:rsidRPr="00A56529">
        <w:rPr>
          <w:rFonts w:ascii="Times New Roman" w:hAnsi="Times New Roman" w:cs="Times New Roman"/>
          <w:b/>
          <w:i/>
          <w:color w:val="000000"/>
          <w:sz w:val="24"/>
          <w:szCs w:val="24"/>
        </w:rPr>
        <w:t>–  decentralisering</w:t>
      </w:r>
      <w:proofErr w:type="gramEnd"/>
      <w:r w:rsidRPr="00A56529">
        <w:rPr>
          <w:rFonts w:ascii="Times New Roman" w:hAnsi="Times New Roman" w:cs="Times New Roman"/>
          <w:b/>
          <w:i/>
          <w:color w:val="000000"/>
          <w:sz w:val="24"/>
          <w:szCs w:val="24"/>
        </w:rPr>
        <w:t>.</w:t>
      </w:r>
      <w:r>
        <w:rPr>
          <w:rFonts w:ascii="Times New Roman" w:hAnsi="Times New Roman" w:cs="Times New Roman"/>
          <w:i/>
          <w:color w:val="000000"/>
          <w:sz w:val="24"/>
          <w:szCs w:val="24"/>
        </w:rPr>
        <w:br/>
      </w:r>
      <w:r>
        <w:rPr>
          <w:rFonts w:ascii="Times New Roman" w:hAnsi="Times New Roman" w:cs="Times New Roman"/>
          <w:color w:val="000000"/>
          <w:sz w:val="24"/>
          <w:szCs w:val="24"/>
        </w:rPr>
        <w:t>I den högspecialiserade vården är koncentration av vården viktig för att garantera kompetens och tillräckligt underlag. Därför är det viktigt att slå vakt om och utveckla Norrlands Universitetssjukhus, NUS. Genom standardiserade vårdförlopp och regionala behandlingslinjer kan denna vård på högsta nivå utföras i nära samverkan med våra tre sjukhus i länet. Ny teknik ger samtidigt möjligheter att ta tillvara och utveckla kompetensen hos specialisterna i länet och successivt decentralisera fler moment i vården.</w:t>
      </w:r>
    </w:p>
    <w:p w14:paraId="262B9E1F"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Även om produktionen blir effektivare med koncentrerad vård måste detta för den växande gruppen äldre </w:t>
      </w:r>
      <w:proofErr w:type="spellStart"/>
      <w:r>
        <w:rPr>
          <w:rFonts w:ascii="Times New Roman" w:hAnsi="Times New Roman" w:cs="Times New Roman"/>
          <w:color w:val="000000"/>
          <w:sz w:val="24"/>
          <w:szCs w:val="24"/>
        </w:rPr>
        <w:t>äldre</w:t>
      </w:r>
      <w:proofErr w:type="spellEnd"/>
      <w:r>
        <w:rPr>
          <w:rFonts w:ascii="Times New Roman" w:hAnsi="Times New Roman" w:cs="Times New Roman"/>
          <w:color w:val="000000"/>
          <w:sz w:val="24"/>
          <w:szCs w:val="24"/>
        </w:rPr>
        <w:t xml:space="preserve"> vägas mot dessa patienters behov av närhet och kontinuitet. </w:t>
      </w:r>
    </w:p>
    <w:p w14:paraId="725DDAE8" w14:textId="77777777" w:rsidR="00DD07CC" w:rsidRDefault="00DD07CC" w:rsidP="00DD07CC">
      <w:pPr>
        <w:autoSpaceDE w:val="0"/>
        <w:autoSpaceDN w:val="0"/>
        <w:adjustRightInd w:val="0"/>
        <w:spacing w:after="120" w:line="240" w:lineRule="auto"/>
        <w:rPr>
          <w:rFonts w:ascii="Times New Roman" w:hAnsi="Times New Roman" w:cs="Times New Roman"/>
          <w:sz w:val="24"/>
          <w:szCs w:val="24"/>
        </w:rPr>
      </w:pPr>
      <w:r w:rsidRPr="00A56529">
        <w:rPr>
          <w:rFonts w:ascii="Times New Roman" w:hAnsi="Times New Roman" w:cs="Times New Roman"/>
          <w:b/>
          <w:i/>
          <w:color w:val="000000"/>
          <w:sz w:val="24"/>
          <w:szCs w:val="24"/>
        </w:rPr>
        <w:t>Basal och akut vård ges nära på de tre akutsjukhusen</w:t>
      </w:r>
      <w:r>
        <w:rPr>
          <w:rFonts w:ascii="Times New Roman" w:hAnsi="Times New Roman" w:cs="Times New Roman"/>
          <w:color w:val="000000"/>
          <w:sz w:val="24"/>
          <w:szCs w:val="24"/>
        </w:rPr>
        <w:t>.</w:t>
      </w:r>
      <w:r>
        <w:rPr>
          <w:rFonts w:ascii="Times New Roman" w:hAnsi="Times New Roman" w:cs="Times New Roman"/>
          <w:color w:val="000000"/>
          <w:sz w:val="24"/>
          <w:szCs w:val="24"/>
        </w:rPr>
        <w:br/>
      </w:r>
      <w:r w:rsidRPr="00E20779">
        <w:rPr>
          <w:rFonts w:ascii="Times New Roman" w:hAnsi="Times New Roman" w:cs="Times New Roman"/>
          <w:color w:val="000000"/>
          <w:sz w:val="24"/>
          <w:szCs w:val="24"/>
        </w:rPr>
        <w:t xml:space="preserve">Den basala sjukhusvården är den som flest patienter har behov av inom de flesta specialiteter. </w:t>
      </w:r>
      <w:r w:rsidRPr="00E20779">
        <w:rPr>
          <w:rFonts w:ascii="Times New Roman" w:hAnsi="Times New Roman" w:cs="Times New Roman"/>
          <w:sz w:val="24"/>
          <w:szCs w:val="24"/>
        </w:rPr>
        <w:t>Kvinnosjukvården med BB-avdelningar är en viktig del av den basala vård som ska finnas på alla sjukhus.</w:t>
      </w:r>
    </w:p>
    <w:p w14:paraId="15A3F9B5" w14:textId="77777777" w:rsidR="00DD07CC" w:rsidRPr="003D5951" w:rsidRDefault="00DD07CC" w:rsidP="00DD07CC">
      <w:pPr>
        <w:autoSpaceDE w:val="0"/>
        <w:autoSpaceDN w:val="0"/>
        <w:adjustRightInd w:val="0"/>
        <w:spacing w:after="120" w:line="240" w:lineRule="auto"/>
        <w:rPr>
          <w:rFonts w:ascii="Times New Roman" w:hAnsi="Times New Roman" w:cs="Times New Roman"/>
          <w:sz w:val="24"/>
          <w:szCs w:val="24"/>
        </w:rPr>
      </w:pPr>
      <w:r w:rsidRPr="00E20779">
        <w:rPr>
          <w:rFonts w:ascii="Times New Roman" w:hAnsi="Times New Roman" w:cs="Times New Roman"/>
          <w:color w:val="000000"/>
          <w:sz w:val="24"/>
          <w:szCs w:val="24"/>
        </w:rPr>
        <w:t xml:space="preserve">Den basala vården dominerar även inom den akuta vården. För alla patienter, men speciellt för de med för skör hälsa för att klara långa transporter, är det viktigt för patientsäkerheten att denna vård kan ges nära och med hög kontinuitet. De höga volymerna gör också detta möjligt ur effektivitetssynpunkt. </w:t>
      </w:r>
    </w:p>
    <w:p w14:paraId="4EAF5F4F"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A56529">
        <w:rPr>
          <w:rFonts w:ascii="Times New Roman" w:hAnsi="Times New Roman" w:cs="Times New Roman"/>
          <w:b/>
          <w:i/>
          <w:color w:val="000000"/>
          <w:sz w:val="24"/>
          <w:szCs w:val="24"/>
        </w:rPr>
        <w:t>Specialisering och fördelning av mer kvalificerade planerade vårdinsatser.</w:t>
      </w:r>
      <w:r w:rsidRPr="00A56529">
        <w:rPr>
          <w:rFonts w:ascii="Times New Roman" w:hAnsi="Times New Roman" w:cs="Times New Roman"/>
          <w:b/>
          <w:color w:val="000000"/>
          <w:sz w:val="24"/>
          <w:szCs w:val="24"/>
        </w:rPr>
        <w:t xml:space="preserve"> </w:t>
      </w:r>
      <w:r w:rsidRPr="00A56529">
        <w:rPr>
          <w:rFonts w:ascii="Times New Roman" w:hAnsi="Times New Roman" w:cs="Times New Roman"/>
          <w:b/>
          <w:color w:val="000000"/>
          <w:sz w:val="24"/>
          <w:szCs w:val="24"/>
        </w:rPr>
        <w:br/>
      </w:r>
      <w:r>
        <w:rPr>
          <w:rFonts w:ascii="Times New Roman" w:hAnsi="Times New Roman" w:cs="Times New Roman"/>
          <w:color w:val="000000"/>
          <w:sz w:val="24"/>
          <w:szCs w:val="24"/>
        </w:rPr>
        <w:t>Detta är en metod för att stödja och komplettera sjukhusens akuta och basala uppdrag och för att använda resurser och kompetens optimalt där den finns. Ett viktigt syfte är att minska kötider.</w:t>
      </w:r>
    </w:p>
    <w:p w14:paraId="38E82946"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B535DF">
        <w:rPr>
          <w:rFonts w:ascii="Times New Roman" w:hAnsi="Times New Roman" w:cs="Times New Roman"/>
          <w:color w:val="000000"/>
          <w:sz w:val="24"/>
          <w:szCs w:val="24"/>
        </w:rPr>
        <w:t>Framtidens hälso- och sjukvård i Landstinget Västernorrland</w:t>
      </w:r>
      <w:r>
        <w:rPr>
          <w:rFonts w:ascii="Times New Roman" w:hAnsi="Times New Roman" w:cs="Times New Roman"/>
          <w:color w:val="000000"/>
          <w:sz w:val="24"/>
          <w:szCs w:val="24"/>
        </w:rPr>
        <w:t xml:space="preserve"> bygger på att länets tre sjukhus och primärvård arbetar tillsammans för hela länets bästa, och samtidigt specialiserar olika delar av sin verksamhet. På sikt ges därmed också goda möjligheter att bli verkligt värdefulla och unika delar för hälso- och sjukvårdssystemet i en kommande storregion. Ett exempel på sådan spetskompetens i en unik anpassad miljö är livsstilsmedicinskt center vid Österåsens hälsohem.</w:t>
      </w:r>
    </w:p>
    <w:p w14:paraId="3D843886"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A56529">
        <w:rPr>
          <w:rFonts w:ascii="Times New Roman" w:hAnsi="Times New Roman" w:cs="Times New Roman"/>
          <w:b/>
          <w:i/>
          <w:color w:val="000000"/>
          <w:sz w:val="24"/>
          <w:szCs w:val="24"/>
        </w:rPr>
        <w:t>Personcentrerad vård.</w:t>
      </w:r>
      <w:r>
        <w:rPr>
          <w:rFonts w:ascii="Times New Roman" w:hAnsi="Times New Roman" w:cs="Times New Roman"/>
          <w:color w:val="000000"/>
          <w:sz w:val="24"/>
          <w:szCs w:val="24"/>
        </w:rPr>
        <w:br/>
        <w:t>All vård, basal – akut – specialiserad – högspecialiserad inom både sjukhus och primärvård, ska samverka och vara personcentrerad med så hög kontinuitet som möjligt. Det innebär att patienten och dennes behov står i centrum utifrån ett helhetsperspektiv och att sjukvården organiseras för att underlätta patientens väg genom vården. Varje patient har en fast vårdkontakt.</w:t>
      </w:r>
    </w:p>
    <w:p w14:paraId="14793B35"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07004E">
        <w:rPr>
          <w:rFonts w:ascii="Times New Roman" w:hAnsi="Times New Roman" w:cs="Times New Roman"/>
          <w:b/>
          <w:i/>
          <w:iCs/>
          <w:color w:val="000000"/>
          <w:sz w:val="24"/>
          <w:szCs w:val="24"/>
        </w:rPr>
        <w:t>Primärvården ska ge en större del av vården nära patienterna</w:t>
      </w:r>
      <w:r>
        <w:rPr>
          <w:rFonts w:ascii="Times New Roman" w:hAnsi="Times New Roman" w:cs="Times New Roman"/>
          <w:i/>
          <w:iCs/>
          <w:color w:val="000000"/>
          <w:sz w:val="24"/>
          <w:szCs w:val="24"/>
        </w:rPr>
        <w:t>.</w:t>
      </w:r>
      <w:r>
        <w:rPr>
          <w:rFonts w:ascii="Times New Roman" w:hAnsi="Times New Roman" w:cs="Times New Roman"/>
          <w:i/>
          <w:iCs/>
          <w:color w:val="000000"/>
          <w:sz w:val="24"/>
          <w:szCs w:val="24"/>
        </w:rPr>
        <w:br/>
      </w:r>
      <w:r>
        <w:rPr>
          <w:rFonts w:ascii="Times New Roman" w:hAnsi="Times New Roman" w:cs="Times New Roman"/>
          <w:color w:val="000000"/>
          <w:sz w:val="24"/>
          <w:szCs w:val="24"/>
        </w:rPr>
        <w:t xml:space="preserve">Primärvården måste tillföras en större andel av sjukvårdens resurser för att kunna fungera som första linjens vård. De vårdsökande får träffa rätt yrkeskategori utifrån de problem de söker vård för. All vårdpersonal får arbeta utifrån sin högsta kompetens, vilket möjliggör patienternas bästa omhändertagande och att resurserna används mer effektivt. Primärvården har egna specialister inom fler områden, framför allt geriatrik och andra specialiteter som de äldre patienterna har stort behov av.  </w:t>
      </w:r>
    </w:p>
    <w:p w14:paraId="09E12185" w14:textId="77777777" w:rsidR="00DD07CC" w:rsidRDefault="00DD07CC" w:rsidP="00DD07CC">
      <w:pPr>
        <w:autoSpaceDE w:val="0"/>
        <w:autoSpaceDN w:val="0"/>
        <w:adjustRightInd w:val="0"/>
        <w:spacing w:after="0" w:line="240" w:lineRule="auto"/>
        <w:rPr>
          <w:rFonts w:ascii="TimesNewRomanPSMT" w:hAnsi="TimesNewRomanPSMT" w:cs="TimesNewRomanPSMT"/>
        </w:rPr>
      </w:pPr>
      <w:r w:rsidRPr="0007004E">
        <w:rPr>
          <w:rFonts w:ascii="Times New Roman" w:hAnsi="Times New Roman" w:cs="Times New Roman"/>
          <w:b/>
          <w:i/>
          <w:iCs/>
          <w:color w:val="000000"/>
          <w:sz w:val="24"/>
          <w:szCs w:val="24"/>
        </w:rPr>
        <w:t>Tidiga insatser för psykisk hälsa.</w:t>
      </w:r>
      <w:r w:rsidRPr="0007004E">
        <w:rPr>
          <w:rFonts w:ascii="Times New Roman" w:hAnsi="Times New Roman" w:cs="Times New Roman"/>
          <w:b/>
          <w:i/>
          <w:iCs/>
          <w:color w:val="000000"/>
          <w:sz w:val="24"/>
          <w:szCs w:val="24"/>
        </w:rPr>
        <w:br/>
      </w:r>
      <w:r>
        <w:rPr>
          <w:rFonts w:ascii="Times New Roman" w:hAnsi="Times New Roman" w:cs="Times New Roman"/>
          <w:iCs/>
          <w:color w:val="000000"/>
          <w:sz w:val="24"/>
          <w:szCs w:val="24"/>
        </w:rPr>
        <w:t xml:space="preserve">Den psykiska ohälsan liksom missbruk ökar, särskilt bland yngre. </w:t>
      </w:r>
      <w:r>
        <w:rPr>
          <w:rFonts w:ascii="TimesNewRomanPSMT" w:hAnsi="TimesNewRomanPSMT" w:cs="TimesNewRomanPSMT"/>
        </w:rPr>
        <w:t>Ökade resurser behöver tillföras primärvården och BUP för att tidigt kunna möta detta i nära samverkan med specialistvården och kommunerna.</w:t>
      </w:r>
    </w:p>
    <w:p w14:paraId="1CCFA6D0" w14:textId="77777777" w:rsidR="00DD07CC" w:rsidRDefault="00DD07CC" w:rsidP="00DD07CC">
      <w:pPr>
        <w:autoSpaceDE w:val="0"/>
        <w:autoSpaceDN w:val="0"/>
        <w:adjustRightInd w:val="0"/>
        <w:spacing w:after="0" w:line="240" w:lineRule="auto"/>
        <w:rPr>
          <w:rFonts w:ascii="TimesNewRomanPSMT" w:hAnsi="TimesNewRomanPSMT" w:cs="TimesNewRomanPSMT"/>
        </w:rPr>
      </w:pPr>
    </w:p>
    <w:p w14:paraId="653F3594"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07004E">
        <w:rPr>
          <w:rFonts w:ascii="Times New Roman" w:hAnsi="Times New Roman" w:cs="Times New Roman"/>
          <w:b/>
          <w:i/>
          <w:color w:val="000000"/>
          <w:sz w:val="24"/>
          <w:szCs w:val="24"/>
        </w:rPr>
        <w:t>Vården inom landstinget och kommunerna knyts ihop utifrån patienternas behov.</w:t>
      </w:r>
      <w:r>
        <w:rPr>
          <w:rFonts w:ascii="Times New Roman" w:hAnsi="Times New Roman" w:cs="Times New Roman"/>
          <w:i/>
          <w:color w:val="000000"/>
          <w:sz w:val="24"/>
          <w:szCs w:val="24"/>
        </w:rPr>
        <w:br/>
      </w:r>
      <w:r>
        <w:rPr>
          <w:rFonts w:ascii="Times New Roman" w:hAnsi="Times New Roman" w:cs="Times New Roman"/>
          <w:color w:val="000000"/>
          <w:sz w:val="24"/>
          <w:szCs w:val="24"/>
        </w:rPr>
        <w:t xml:space="preserve">Vi har ofta samtidigt behov av vård- och omsorgsinsatser från olika enheter inom landstinget </w:t>
      </w:r>
      <w:r>
        <w:rPr>
          <w:rFonts w:ascii="Times New Roman" w:hAnsi="Times New Roman" w:cs="Times New Roman"/>
          <w:color w:val="000000"/>
          <w:sz w:val="24"/>
          <w:szCs w:val="24"/>
        </w:rPr>
        <w:lastRenderedPageBreak/>
        <w:t xml:space="preserve">och kommunen. Det är viktigt att dessa kompletterar och kuggar i varandra på bästa sätt utifrån individens behov. Som vårdtagare är det viktigt för livskvaliteten och vårdresultatet att all denna vård ges med kontinuitet och samordnat. Detta är särskilt viktigt för de kroniskt sjuka och äldre med behov av både omsorg och vård. För vårdgivarna ger en samordning med samnyttjande av resurser och kompetenser bättre effektivitet. </w:t>
      </w:r>
    </w:p>
    <w:p w14:paraId="44F75B90"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3D5951">
        <w:rPr>
          <w:rFonts w:ascii="Times New Roman" w:hAnsi="Times New Roman" w:cs="Times New Roman"/>
          <w:b/>
          <w:i/>
          <w:color w:val="000000"/>
          <w:sz w:val="24"/>
          <w:szCs w:val="24"/>
        </w:rPr>
        <w:t>Sammanhållna vårdområden.</w:t>
      </w:r>
      <w:r>
        <w:rPr>
          <w:rFonts w:ascii="Times New Roman" w:hAnsi="Times New Roman" w:cs="Times New Roman"/>
          <w:i/>
          <w:color w:val="000000"/>
          <w:sz w:val="24"/>
          <w:szCs w:val="24"/>
        </w:rPr>
        <w:br/>
      </w:r>
      <w:r>
        <w:rPr>
          <w:rFonts w:ascii="Times New Roman" w:hAnsi="Times New Roman" w:cs="Times New Roman"/>
          <w:color w:val="000000"/>
          <w:sz w:val="24"/>
          <w:szCs w:val="24"/>
        </w:rPr>
        <w:t>Samordning av insatser och hälsofrämjande folkhälsoarbete blir allt viktigare, liksom patienternas möjligheter till delaktighet och egenvård. Hela den kedja som utgörs av prevention, stöd till egenvård, primärvård och specialiserad vård måste ur patientens perspektiv utgöra en enhet.</w:t>
      </w:r>
    </w:p>
    <w:p w14:paraId="60807342"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Samarbetet med kommunerna ska inriktas på att uppnå en bättre, mer kontinuerlig och personcentrad vård och omsorg genom gemensamma </w:t>
      </w:r>
      <w:r w:rsidRPr="003D5951">
        <w:rPr>
          <w:rFonts w:ascii="Times New Roman" w:hAnsi="Times New Roman" w:cs="Times New Roman"/>
          <w:color w:val="000000"/>
          <w:sz w:val="24"/>
          <w:szCs w:val="24"/>
        </w:rPr>
        <w:t>Sammanhållna vårdområden</w:t>
      </w:r>
      <w:r>
        <w:rPr>
          <w:rFonts w:ascii="Times New Roman" w:hAnsi="Times New Roman" w:cs="Times New Roman"/>
          <w:color w:val="000000"/>
          <w:sz w:val="24"/>
          <w:szCs w:val="24"/>
        </w:rPr>
        <w:t xml:space="preserve"> (jfr samverkan mellan Norrtälje kommun och Stockholms läns landsting). Detta underlättar också nödvändig resursöverföring från sjukhusvården till primärvården.</w:t>
      </w:r>
    </w:p>
    <w:p w14:paraId="3AD2A3E9"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sidRPr="003D5951">
        <w:rPr>
          <w:rFonts w:ascii="Times New Roman" w:hAnsi="Times New Roman" w:cs="Times New Roman"/>
          <w:b/>
          <w:i/>
          <w:iCs/>
          <w:color w:val="000000"/>
          <w:sz w:val="24"/>
          <w:szCs w:val="24"/>
        </w:rPr>
        <w:t>Fokus på patientgrupper med stora behov är nödvändigt.</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br/>
      </w:r>
      <w:r>
        <w:rPr>
          <w:rFonts w:ascii="Times New Roman" w:hAnsi="Times New Roman" w:cs="Times New Roman"/>
          <w:color w:val="000000"/>
          <w:sz w:val="24"/>
          <w:szCs w:val="24"/>
        </w:rPr>
        <w:t>Vården anpassas och organiseras efter en åldrande befolkning och en kraftigt ökad förekomst av kroniska sjukdomar. Till dessa sjukdomar hör hjärt-kärlsjukdom, diabetes, lungsjukdomar som KOL, men också cancer, reumatiska sjukdomar och demenssjukdomar. Målet ska vara att uppnå en sammanhållen och jämställd vård, som ur patientens perspektiv utgör en helhet.</w:t>
      </w:r>
    </w:p>
    <w:p w14:paraId="3DE701EE" w14:textId="77777777" w:rsidR="00DD07CC" w:rsidRDefault="00DD07CC" w:rsidP="00DD07CC">
      <w:pPr>
        <w:tabs>
          <w:tab w:val="left" w:pos="8340"/>
        </w:tabs>
        <w:autoSpaceDE w:val="0"/>
        <w:autoSpaceDN w:val="0"/>
        <w:adjustRightInd w:val="0"/>
        <w:spacing w:after="120" w:line="240" w:lineRule="auto"/>
        <w:rPr>
          <w:rFonts w:ascii="Times New Roman" w:hAnsi="Times New Roman" w:cs="Times New Roman"/>
          <w:color w:val="000000"/>
          <w:sz w:val="24"/>
          <w:szCs w:val="24"/>
        </w:rPr>
      </w:pPr>
      <w:r w:rsidRPr="003D5951">
        <w:rPr>
          <w:rFonts w:ascii="Times New Roman" w:hAnsi="Times New Roman" w:cs="Times New Roman"/>
          <w:b/>
          <w:i/>
          <w:color w:val="000000"/>
          <w:sz w:val="24"/>
          <w:szCs w:val="24"/>
        </w:rPr>
        <w:t>Kompetensutveckling och en attraktiv miljö för medarbetarna.</w:t>
      </w:r>
      <w:r>
        <w:rPr>
          <w:rFonts w:ascii="Times New Roman" w:hAnsi="Times New Roman" w:cs="Times New Roman"/>
          <w:b/>
          <w:i/>
          <w:color w:val="000000"/>
          <w:sz w:val="24"/>
          <w:szCs w:val="24"/>
        </w:rPr>
        <w:tab/>
      </w:r>
      <w:r>
        <w:rPr>
          <w:rFonts w:ascii="Times New Roman" w:hAnsi="Times New Roman" w:cs="Times New Roman"/>
          <w:i/>
          <w:color w:val="000000"/>
          <w:sz w:val="24"/>
          <w:szCs w:val="24"/>
        </w:rPr>
        <w:br/>
      </w:r>
      <w:r>
        <w:rPr>
          <w:rFonts w:ascii="Times New Roman" w:hAnsi="Times New Roman" w:cs="Times New Roman"/>
          <w:color w:val="000000"/>
          <w:sz w:val="24"/>
          <w:szCs w:val="24"/>
        </w:rPr>
        <w:t xml:space="preserve">För att Landstinget Västernorrland ska klara den framtida vården är det avgörande att våra medarbetare trivs och känner att de kan utvecklas. Landstinget måste också kunna attrahera och utbilda nya egna medarbetare för de framtida behoven. </w:t>
      </w:r>
    </w:p>
    <w:p w14:paraId="6241CA98"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För att nå dessa mål krävs att utbildningsmöjligheter, personalvillkor, arbetsscheman, arbetsmiljö och arbetsorganisation utvecklas till toppnivå i landet.  Medarbetarna måste känna att deras idéer och kompetens efterfrågas och tas tillvara på bästa sätt.  Arbetsuppgifter, roller och ansvar inom hälso- och sjukvårdens verksamheter ska ses över kontinuerligt. </w:t>
      </w:r>
    </w:p>
    <w:p w14:paraId="11061FD5"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För kompetensförsörjningen är det viktigt att varje sjukhus har sådan bredd och spets att det är en bra utbildningsmiljö och är attraktivt för nuvarande och framtida personal. De tre akutsjukhusen med basal och akut vård inom de flesta specialiteter är en bra och nödvändig bas för den nödvändiga egna utbildningen av framtidens specialister.</w:t>
      </w:r>
    </w:p>
    <w:p w14:paraId="32FFF676"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Kompetensförsörjningen ska på alla nivåer betraktas som en av verksamhetens viktigaste planeringsfrågor.</w:t>
      </w:r>
    </w:p>
    <w:p w14:paraId="209EDCAB" w14:textId="77777777" w:rsidR="00DD07CC" w:rsidRDefault="00DD07CC" w:rsidP="00DD07CC">
      <w:pPr>
        <w:autoSpaceDE w:val="0"/>
        <w:autoSpaceDN w:val="0"/>
        <w:adjustRightInd w:val="0"/>
        <w:spacing w:after="120" w:line="240" w:lineRule="auto"/>
        <w:rPr>
          <w:rFonts w:ascii="Times New Roman" w:hAnsi="Times New Roman" w:cs="Times New Roman"/>
          <w:i/>
          <w:color w:val="000000"/>
          <w:sz w:val="24"/>
          <w:szCs w:val="24"/>
        </w:rPr>
      </w:pPr>
    </w:p>
    <w:p w14:paraId="098450C2" w14:textId="77777777" w:rsidR="00DD07CC" w:rsidRPr="00FA7F43" w:rsidRDefault="00DD07CC" w:rsidP="00DD07CC">
      <w:pPr>
        <w:autoSpaceDE w:val="0"/>
        <w:autoSpaceDN w:val="0"/>
        <w:adjustRightInd w:val="0"/>
        <w:spacing w:after="120" w:line="240" w:lineRule="auto"/>
        <w:rPr>
          <w:rFonts w:ascii="Times New Roman" w:hAnsi="Times New Roman" w:cs="Times New Roman"/>
          <w:i/>
          <w:color w:val="000000"/>
          <w:sz w:val="24"/>
          <w:szCs w:val="24"/>
        </w:rPr>
      </w:pPr>
    </w:p>
    <w:p w14:paraId="341AE4A4"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p>
    <w:p w14:paraId="06C229F8" w14:textId="77777777" w:rsidR="00DD07CC" w:rsidRPr="00801F57" w:rsidRDefault="00DD07CC" w:rsidP="00DD07CC">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br/>
      </w:r>
    </w:p>
    <w:p w14:paraId="61D0C005"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p>
    <w:p w14:paraId="2063711C" w14:textId="77777777" w:rsidR="00DD07CC" w:rsidRDefault="00DD07CC" w:rsidP="00DD07CC">
      <w:pPr>
        <w:autoSpaceDE w:val="0"/>
        <w:autoSpaceDN w:val="0"/>
        <w:adjustRightInd w:val="0"/>
        <w:spacing w:after="120" w:line="240" w:lineRule="auto"/>
        <w:rPr>
          <w:rFonts w:ascii="Times New Roman" w:hAnsi="Times New Roman" w:cs="Times New Roman"/>
          <w:color w:val="000000"/>
          <w:sz w:val="24"/>
          <w:szCs w:val="24"/>
        </w:rPr>
      </w:pPr>
    </w:p>
    <w:p w14:paraId="21F70B3A" w14:textId="77777777" w:rsidR="00DD07CC" w:rsidRPr="00E93281" w:rsidRDefault="00DD07CC" w:rsidP="00DD07CC">
      <w:pPr>
        <w:autoSpaceDE w:val="0"/>
        <w:autoSpaceDN w:val="0"/>
        <w:adjustRightInd w:val="0"/>
        <w:spacing w:after="120" w:line="240" w:lineRule="auto"/>
        <w:rPr>
          <w:rFonts w:ascii="Calibri-Bold" w:hAnsi="Calibri-Bold" w:cs="Calibri-Bold"/>
          <w:b/>
          <w:bCs/>
          <w:color w:val="666666"/>
          <w:sz w:val="32"/>
          <w:szCs w:val="32"/>
        </w:rPr>
      </w:pPr>
    </w:p>
    <w:p w14:paraId="1D76718F" w14:textId="77777777" w:rsidR="00DD07CC" w:rsidRDefault="00DD07CC" w:rsidP="00DD07CC"/>
    <w:p w14:paraId="3E10A7FB" w14:textId="77777777" w:rsidR="00C07839" w:rsidRPr="00520CA1" w:rsidRDefault="00C07839" w:rsidP="00C07839">
      <w:pPr>
        <w:widowControl w:val="0"/>
        <w:rPr>
          <w:rFonts w:ascii="Times New Roman" w:hAnsi="Times New Roman" w:cs="Times New Roman"/>
          <w:sz w:val="24"/>
          <w:szCs w:val="24"/>
        </w:rPr>
      </w:pPr>
    </w:p>
    <w:p w14:paraId="190E6E35" w14:textId="67A7884F" w:rsidR="00DD07CC" w:rsidRPr="00DD07CC" w:rsidRDefault="00DD07CC" w:rsidP="00C07839">
      <w:pPr>
        <w:widowControl w:val="0"/>
        <w:rPr>
          <w:rFonts w:ascii="Times New Roman" w:hAnsi="Times New Roman" w:cs="Times New Roman"/>
          <w:sz w:val="24"/>
          <w:szCs w:val="24"/>
        </w:rPr>
      </w:pPr>
      <w:r w:rsidRPr="00DD07CC">
        <w:rPr>
          <w:rFonts w:ascii="Times New Roman" w:hAnsi="Times New Roman" w:cs="Times New Roman"/>
          <w:sz w:val="24"/>
          <w:szCs w:val="24"/>
        </w:rPr>
        <w:lastRenderedPageBreak/>
        <w:t>Bilaga 2</w:t>
      </w:r>
    </w:p>
    <w:p w14:paraId="3E10A7FC" w14:textId="59D34517" w:rsidR="00C07839" w:rsidRPr="00520CA1" w:rsidRDefault="00DD07CC" w:rsidP="00C07839">
      <w:pPr>
        <w:widowControl w:val="0"/>
        <w:rPr>
          <w:rFonts w:ascii="Times New Roman" w:hAnsi="Times New Roman" w:cs="Times New Roman"/>
          <w:sz w:val="24"/>
          <w:szCs w:val="24"/>
          <w:u w:val="single"/>
        </w:rPr>
      </w:pPr>
      <w:r w:rsidRPr="00DD07CC">
        <w:rPr>
          <w:rFonts w:ascii="Times New Roman" w:hAnsi="Times New Roman" w:cs="Times New Roman"/>
          <w:sz w:val="24"/>
          <w:szCs w:val="24"/>
          <w:u w:val="single"/>
        </w:rPr>
        <w:t>Utfall 2016 Vänsterpartiet Landstinget Västernorrland</w:t>
      </w:r>
    </w:p>
    <w:p w14:paraId="4E8EA57A" w14:textId="5B7227A3" w:rsidR="00DD07CC" w:rsidRDefault="00C07839" w:rsidP="00DD07CC">
      <w:pPr>
        <w:widowControl w:val="0"/>
        <w:rPr>
          <w:rFonts w:ascii="Times New Roman" w:hAnsi="Times New Roman" w:cs="Times New Roman"/>
          <w:sz w:val="24"/>
          <w:szCs w:val="24"/>
        </w:rPr>
      </w:pPr>
      <w:r w:rsidRPr="00520CA1">
        <w:rPr>
          <w:rFonts w:ascii="Times New Roman" w:hAnsi="Times New Roman" w:cs="Times New Roman"/>
          <w:sz w:val="24"/>
          <w:szCs w:val="24"/>
        </w:rPr>
        <w:t> </w:t>
      </w:r>
    </w:p>
    <w:tbl>
      <w:tblPr>
        <w:tblStyle w:val="Tabellrutnt"/>
        <w:tblpPr w:leftFromText="141" w:rightFromText="141" w:vertAnchor="page" w:horzAnchor="margin" w:tblpY="2476"/>
        <w:tblW w:w="8965" w:type="dxa"/>
        <w:tblLook w:val="04A0" w:firstRow="1" w:lastRow="0" w:firstColumn="1" w:lastColumn="0" w:noHBand="0" w:noVBand="1"/>
      </w:tblPr>
      <w:tblGrid>
        <w:gridCol w:w="1771"/>
        <w:gridCol w:w="1526"/>
        <w:gridCol w:w="935"/>
        <w:gridCol w:w="1150"/>
        <w:gridCol w:w="3583"/>
      </w:tblGrid>
      <w:tr w:rsidR="00DD07CC" w14:paraId="5E2DE802" w14:textId="77777777" w:rsidTr="00DD07CC">
        <w:trPr>
          <w:trHeight w:val="262"/>
        </w:trPr>
        <w:tc>
          <w:tcPr>
            <w:tcW w:w="1771" w:type="dxa"/>
          </w:tcPr>
          <w:p w14:paraId="30DC73ED" w14:textId="77777777" w:rsidR="00DD07CC" w:rsidRDefault="00DD07CC" w:rsidP="00DD07CC">
            <w:r>
              <w:t>Specifikation</w:t>
            </w:r>
          </w:p>
        </w:tc>
        <w:tc>
          <w:tcPr>
            <w:tcW w:w="1526" w:type="dxa"/>
          </w:tcPr>
          <w:p w14:paraId="14580DDD" w14:textId="77777777" w:rsidR="00DD07CC" w:rsidRDefault="00DD07CC" w:rsidP="00DD07CC">
            <w:r>
              <w:t>Notering</w:t>
            </w:r>
          </w:p>
        </w:tc>
        <w:tc>
          <w:tcPr>
            <w:tcW w:w="935" w:type="dxa"/>
          </w:tcPr>
          <w:p w14:paraId="111884B2" w14:textId="4D525CFC" w:rsidR="00DD07CC" w:rsidRDefault="00DD07CC" w:rsidP="00DD07CC">
            <w:r>
              <w:t>Budget</w:t>
            </w:r>
          </w:p>
        </w:tc>
        <w:tc>
          <w:tcPr>
            <w:tcW w:w="1150" w:type="dxa"/>
          </w:tcPr>
          <w:p w14:paraId="74A756FC" w14:textId="77777777" w:rsidR="00DD07CC" w:rsidRDefault="00DD07CC" w:rsidP="00DD07CC">
            <w:r>
              <w:t>Intäkter</w:t>
            </w:r>
          </w:p>
        </w:tc>
        <w:tc>
          <w:tcPr>
            <w:tcW w:w="3583" w:type="dxa"/>
          </w:tcPr>
          <w:p w14:paraId="4FA3E8FC" w14:textId="28419E14" w:rsidR="00DD07CC" w:rsidRDefault="00DD07CC" w:rsidP="00DD07CC">
            <w:r>
              <w:t xml:space="preserve">Utfall helår </w:t>
            </w:r>
            <w:r>
              <w:t>20</w:t>
            </w:r>
            <w:r>
              <w:t>16</w:t>
            </w:r>
          </w:p>
        </w:tc>
      </w:tr>
      <w:tr w:rsidR="00DD07CC" w14:paraId="0D222FD7" w14:textId="77777777" w:rsidTr="00DD07CC">
        <w:trPr>
          <w:trHeight w:val="247"/>
        </w:trPr>
        <w:tc>
          <w:tcPr>
            <w:tcW w:w="1771" w:type="dxa"/>
          </w:tcPr>
          <w:p w14:paraId="222A741D" w14:textId="77777777" w:rsidR="00DD07CC" w:rsidRDefault="00DD07CC" w:rsidP="00DD07CC"/>
        </w:tc>
        <w:tc>
          <w:tcPr>
            <w:tcW w:w="1526" w:type="dxa"/>
          </w:tcPr>
          <w:p w14:paraId="51B538C7" w14:textId="77777777" w:rsidR="00DD07CC" w:rsidRDefault="00DD07CC" w:rsidP="00DD07CC"/>
        </w:tc>
        <w:tc>
          <w:tcPr>
            <w:tcW w:w="935" w:type="dxa"/>
          </w:tcPr>
          <w:p w14:paraId="305005A2" w14:textId="77777777" w:rsidR="00DD07CC" w:rsidRDefault="00DD07CC" w:rsidP="00DD07CC"/>
        </w:tc>
        <w:tc>
          <w:tcPr>
            <w:tcW w:w="1150" w:type="dxa"/>
          </w:tcPr>
          <w:p w14:paraId="08F4DB71" w14:textId="77777777" w:rsidR="00DD07CC" w:rsidRDefault="00DD07CC" w:rsidP="00DD07CC"/>
        </w:tc>
        <w:tc>
          <w:tcPr>
            <w:tcW w:w="3583" w:type="dxa"/>
          </w:tcPr>
          <w:p w14:paraId="0CF42453" w14:textId="77777777" w:rsidR="00DD07CC" w:rsidRDefault="00DD07CC" w:rsidP="00DD07CC"/>
        </w:tc>
      </w:tr>
      <w:tr w:rsidR="00DD07CC" w14:paraId="1EAC03FB" w14:textId="77777777" w:rsidTr="00DD07CC">
        <w:trPr>
          <w:trHeight w:val="524"/>
        </w:trPr>
        <w:tc>
          <w:tcPr>
            <w:tcW w:w="1771" w:type="dxa"/>
          </w:tcPr>
          <w:p w14:paraId="7391FA9B" w14:textId="77777777" w:rsidR="00DD07CC" w:rsidRDefault="00DD07CC" w:rsidP="00DD07CC">
            <w:r>
              <w:t>Löneutgifter pol sekr.</w:t>
            </w:r>
          </w:p>
        </w:tc>
        <w:tc>
          <w:tcPr>
            <w:tcW w:w="1526" w:type="dxa"/>
          </w:tcPr>
          <w:p w14:paraId="424812A8" w14:textId="77777777" w:rsidR="00DD07CC" w:rsidRDefault="00DD07CC" w:rsidP="00DD07CC">
            <w:proofErr w:type="spellStart"/>
            <w:r>
              <w:t>Admin</w:t>
            </w:r>
            <w:proofErr w:type="spellEnd"/>
            <w:r>
              <w:t xml:space="preserve"> personal 20 %</w:t>
            </w:r>
          </w:p>
        </w:tc>
        <w:tc>
          <w:tcPr>
            <w:tcW w:w="935" w:type="dxa"/>
          </w:tcPr>
          <w:p w14:paraId="620084BB" w14:textId="77777777" w:rsidR="00DD07CC" w:rsidRDefault="00DD07CC" w:rsidP="00DD07CC">
            <w:r>
              <w:t>108 000</w:t>
            </w:r>
          </w:p>
        </w:tc>
        <w:tc>
          <w:tcPr>
            <w:tcW w:w="1150" w:type="dxa"/>
          </w:tcPr>
          <w:p w14:paraId="48F0E1A2" w14:textId="77777777" w:rsidR="00DD07CC" w:rsidRDefault="00DD07CC" w:rsidP="00DD07CC"/>
        </w:tc>
        <w:tc>
          <w:tcPr>
            <w:tcW w:w="3583" w:type="dxa"/>
          </w:tcPr>
          <w:p w14:paraId="76E0871B" w14:textId="77777777" w:rsidR="00DD07CC" w:rsidRDefault="00DD07CC" w:rsidP="00DD07CC">
            <w:r>
              <w:t>94 300 *</w:t>
            </w:r>
          </w:p>
        </w:tc>
      </w:tr>
      <w:tr w:rsidR="00DD07CC" w14:paraId="772F4257" w14:textId="77777777" w:rsidTr="00DD07CC">
        <w:trPr>
          <w:trHeight w:val="247"/>
        </w:trPr>
        <w:tc>
          <w:tcPr>
            <w:tcW w:w="1771" w:type="dxa"/>
          </w:tcPr>
          <w:p w14:paraId="482180AF" w14:textId="77777777" w:rsidR="00DD07CC" w:rsidRDefault="00DD07CC" w:rsidP="00DD07CC"/>
        </w:tc>
        <w:tc>
          <w:tcPr>
            <w:tcW w:w="1526" w:type="dxa"/>
          </w:tcPr>
          <w:p w14:paraId="4852A4DF" w14:textId="77777777" w:rsidR="00DD07CC" w:rsidRDefault="00DD07CC" w:rsidP="00DD07CC"/>
        </w:tc>
        <w:tc>
          <w:tcPr>
            <w:tcW w:w="935" w:type="dxa"/>
          </w:tcPr>
          <w:p w14:paraId="258BDD0C" w14:textId="77777777" w:rsidR="00DD07CC" w:rsidRDefault="00DD07CC" w:rsidP="00DD07CC"/>
        </w:tc>
        <w:tc>
          <w:tcPr>
            <w:tcW w:w="1150" w:type="dxa"/>
          </w:tcPr>
          <w:p w14:paraId="01ABEDA1" w14:textId="77777777" w:rsidR="00DD07CC" w:rsidRDefault="00DD07CC" w:rsidP="00DD07CC"/>
        </w:tc>
        <w:tc>
          <w:tcPr>
            <w:tcW w:w="3583" w:type="dxa"/>
          </w:tcPr>
          <w:p w14:paraId="7FB25336" w14:textId="77777777" w:rsidR="00DD07CC" w:rsidRDefault="00DD07CC" w:rsidP="00DD07CC"/>
        </w:tc>
      </w:tr>
      <w:tr w:rsidR="00DD07CC" w14:paraId="0BB5790A" w14:textId="77777777" w:rsidTr="00DD07CC">
        <w:trPr>
          <w:trHeight w:val="262"/>
        </w:trPr>
        <w:tc>
          <w:tcPr>
            <w:tcW w:w="1771" w:type="dxa"/>
          </w:tcPr>
          <w:p w14:paraId="6B10EA08" w14:textId="77777777" w:rsidR="00DD07CC" w:rsidRDefault="00DD07CC" w:rsidP="00DD07CC">
            <w:r>
              <w:t>Arvoden</w:t>
            </w:r>
          </w:p>
        </w:tc>
        <w:tc>
          <w:tcPr>
            <w:tcW w:w="1526" w:type="dxa"/>
          </w:tcPr>
          <w:p w14:paraId="02EF1A70" w14:textId="77777777" w:rsidR="00DD07CC" w:rsidRDefault="00DD07CC" w:rsidP="00DD07CC">
            <w:r>
              <w:t>Vid möten</w:t>
            </w:r>
          </w:p>
        </w:tc>
        <w:tc>
          <w:tcPr>
            <w:tcW w:w="935" w:type="dxa"/>
          </w:tcPr>
          <w:p w14:paraId="29D5F2F6" w14:textId="77777777" w:rsidR="00DD07CC" w:rsidRDefault="00DD07CC" w:rsidP="00DD07CC">
            <w:r>
              <w:t>35 000</w:t>
            </w:r>
          </w:p>
        </w:tc>
        <w:tc>
          <w:tcPr>
            <w:tcW w:w="1150" w:type="dxa"/>
          </w:tcPr>
          <w:p w14:paraId="0FD68AA9" w14:textId="77777777" w:rsidR="00DD07CC" w:rsidRDefault="00DD07CC" w:rsidP="00DD07CC"/>
        </w:tc>
        <w:tc>
          <w:tcPr>
            <w:tcW w:w="3583" w:type="dxa"/>
          </w:tcPr>
          <w:p w14:paraId="649037B1" w14:textId="77777777" w:rsidR="00DD07CC" w:rsidRDefault="00DD07CC" w:rsidP="00DD07CC">
            <w:r>
              <w:t>43 600</w:t>
            </w:r>
          </w:p>
        </w:tc>
      </w:tr>
      <w:tr w:rsidR="00DD07CC" w14:paraId="1DAB97E2" w14:textId="77777777" w:rsidTr="00DD07CC">
        <w:trPr>
          <w:trHeight w:val="509"/>
        </w:trPr>
        <w:tc>
          <w:tcPr>
            <w:tcW w:w="1771" w:type="dxa"/>
          </w:tcPr>
          <w:p w14:paraId="4BF13226" w14:textId="77777777" w:rsidR="00DD07CC" w:rsidRDefault="00DD07CC" w:rsidP="00DD07CC">
            <w:r>
              <w:t>Bil och reseersättning</w:t>
            </w:r>
          </w:p>
        </w:tc>
        <w:tc>
          <w:tcPr>
            <w:tcW w:w="1526" w:type="dxa"/>
          </w:tcPr>
          <w:p w14:paraId="7F1DBA83" w14:textId="77777777" w:rsidR="00DD07CC" w:rsidRDefault="00DD07CC" w:rsidP="00DD07CC">
            <w:r>
              <w:t>Ersättning vid möten m.m.</w:t>
            </w:r>
          </w:p>
        </w:tc>
        <w:tc>
          <w:tcPr>
            <w:tcW w:w="935" w:type="dxa"/>
          </w:tcPr>
          <w:p w14:paraId="32892435" w14:textId="77777777" w:rsidR="00DD07CC" w:rsidRDefault="00DD07CC" w:rsidP="00DD07CC">
            <w:r>
              <w:t>20 000</w:t>
            </w:r>
          </w:p>
        </w:tc>
        <w:tc>
          <w:tcPr>
            <w:tcW w:w="1150" w:type="dxa"/>
          </w:tcPr>
          <w:p w14:paraId="523EDF64" w14:textId="77777777" w:rsidR="00DD07CC" w:rsidRDefault="00DD07CC" w:rsidP="00DD07CC"/>
        </w:tc>
        <w:tc>
          <w:tcPr>
            <w:tcW w:w="3583" w:type="dxa"/>
          </w:tcPr>
          <w:p w14:paraId="77E81647" w14:textId="77777777" w:rsidR="00DD07CC" w:rsidRDefault="00DD07CC" w:rsidP="00DD07CC">
            <w:r>
              <w:t>33 500</w:t>
            </w:r>
          </w:p>
        </w:tc>
      </w:tr>
      <w:tr w:rsidR="00DD07CC" w14:paraId="013DF7B6" w14:textId="77777777" w:rsidTr="00DD07CC">
        <w:trPr>
          <w:trHeight w:val="524"/>
        </w:trPr>
        <w:tc>
          <w:tcPr>
            <w:tcW w:w="1771" w:type="dxa"/>
          </w:tcPr>
          <w:p w14:paraId="5AEE76C4" w14:textId="77777777" w:rsidR="00DD07CC" w:rsidRDefault="00DD07CC" w:rsidP="00DD07CC">
            <w:r>
              <w:t>Fika</w:t>
            </w:r>
          </w:p>
        </w:tc>
        <w:tc>
          <w:tcPr>
            <w:tcW w:w="1526" w:type="dxa"/>
          </w:tcPr>
          <w:p w14:paraId="094F29DA" w14:textId="77CEF4CF" w:rsidR="00DD07CC" w:rsidRDefault="00DD07CC" w:rsidP="00DD07CC">
            <w:r>
              <w:t>DS-möten</w:t>
            </w:r>
          </w:p>
        </w:tc>
        <w:tc>
          <w:tcPr>
            <w:tcW w:w="935" w:type="dxa"/>
          </w:tcPr>
          <w:p w14:paraId="3D055235" w14:textId="77777777" w:rsidR="00DD07CC" w:rsidRDefault="00DD07CC" w:rsidP="00DD07CC">
            <w:r>
              <w:t>8 000</w:t>
            </w:r>
          </w:p>
        </w:tc>
        <w:tc>
          <w:tcPr>
            <w:tcW w:w="1150" w:type="dxa"/>
          </w:tcPr>
          <w:p w14:paraId="102F9612" w14:textId="77777777" w:rsidR="00DD07CC" w:rsidRDefault="00DD07CC" w:rsidP="00DD07CC"/>
        </w:tc>
        <w:tc>
          <w:tcPr>
            <w:tcW w:w="3583" w:type="dxa"/>
          </w:tcPr>
          <w:p w14:paraId="7ABEB54B" w14:textId="77777777" w:rsidR="00DD07CC" w:rsidRDefault="00DD07CC" w:rsidP="00DD07CC">
            <w:r>
              <w:t>6 500</w:t>
            </w:r>
          </w:p>
        </w:tc>
      </w:tr>
      <w:tr w:rsidR="00DD07CC" w14:paraId="0526B57A" w14:textId="77777777" w:rsidTr="00DD07CC">
        <w:trPr>
          <w:trHeight w:val="1295"/>
        </w:trPr>
        <w:tc>
          <w:tcPr>
            <w:tcW w:w="1771" w:type="dxa"/>
          </w:tcPr>
          <w:p w14:paraId="41549F2A" w14:textId="77777777" w:rsidR="00DD07CC" w:rsidRDefault="00DD07CC" w:rsidP="00DD07CC">
            <w:r>
              <w:t>Verksamhet</w:t>
            </w:r>
          </w:p>
        </w:tc>
        <w:tc>
          <w:tcPr>
            <w:tcW w:w="1526" w:type="dxa"/>
          </w:tcPr>
          <w:p w14:paraId="666AE1E0" w14:textId="77777777" w:rsidR="00DD07CC" w:rsidRDefault="00DD07CC" w:rsidP="00DD07CC">
            <w:r>
              <w:t>Studiebesök LVN, utomläns, dialogträffar, konferens m.m.</w:t>
            </w:r>
          </w:p>
          <w:p w14:paraId="2D684EF4" w14:textId="77777777" w:rsidR="00DD07CC" w:rsidRDefault="00DD07CC" w:rsidP="00DD07CC"/>
        </w:tc>
        <w:tc>
          <w:tcPr>
            <w:tcW w:w="935" w:type="dxa"/>
          </w:tcPr>
          <w:p w14:paraId="15A9B4CB" w14:textId="77777777" w:rsidR="00DD07CC" w:rsidRDefault="00DD07CC" w:rsidP="00DD07CC">
            <w:r>
              <w:t>49 700</w:t>
            </w:r>
          </w:p>
        </w:tc>
        <w:tc>
          <w:tcPr>
            <w:tcW w:w="1150" w:type="dxa"/>
          </w:tcPr>
          <w:p w14:paraId="2A899488" w14:textId="77777777" w:rsidR="00DD07CC" w:rsidRDefault="00DD07CC" w:rsidP="00DD07CC"/>
        </w:tc>
        <w:tc>
          <w:tcPr>
            <w:tcW w:w="3583" w:type="dxa"/>
          </w:tcPr>
          <w:p w14:paraId="6738B28D" w14:textId="77777777" w:rsidR="00DD07CC" w:rsidRDefault="00DD07CC" w:rsidP="00DD07CC">
            <w:r>
              <w:t>22 100</w:t>
            </w:r>
          </w:p>
        </w:tc>
      </w:tr>
      <w:tr w:rsidR="00DD07CC" w14:paraId="017495E2" w14:textId="77777777" w:rsidTr="00DD07CC">
        <w:trPr>
          <w:trHeight w:val="247"/>
        </w:trPr>
        <w:tc>
          <w:tcPr>
            <w:tcW w:w="1771" w:type="dxa"/>
          </w:tcPr>
          <w:p w14:paraId="390CAC2A" w14:textId="77777777" w:rsidR="00DD07CC" w:rsidRDefault="00DD07CC" w:rsidP="00DD07CC">
            <w:r>
              <w:t>Norrlandsting</w:t>
            </w:r>
          </w:p>
        </w:tc>
        <w:tc>
          <w:tcPr>
            <w:tcW w:w="1526" w:type="dxa"/>
          </w:tcPr>
          <w:p w14:paraId="36358C7E" w14:textId="77777777" w:rsidR="00DD07CC" w:rsidRDefault="00DD07CC" w:rsidP="00DD07CC">
            <w:r>
              <w:t>Möten, storregion</w:t>
            </w:r>
          </w:p>
        </w:tc>
        <w:tc>
          <w:tcPr>
            <w:tcW w:w="935" w:type="dxa"/>
          </w:tcPr>
          <w:p w14:paraId="3F5B9152" w14:textId="77777777" w:rsidR="00DD07CC" w:rsidRDefault="00DD07CC" w:rsidP="00DD07CC">
            <w:r>
              <w:t>40 000</w:t>
            </w:r>
          </w:p>
        </w:tc>
        <w:tc>
          <w:tcPr>
            <w:tcW w:w="1150" w:type="dxa"/>
          </w:tcPr>
          <w:p w14:paraId="36E2BE92" w14:textId="77777777" w:rsidR="00DD07CC" w:rsidRDefault="00DD07CC" w:rsidP="00DD07CC"/>
        </w:tc>
        <w:tc>
          <w:tcPr>
            <w:tcW w:w="3583" w:type="dxa"/>
          </w:tcPr>
          <w:p w14:paraId="5EC688A2" w14:textId="5992AF9F" w:rsidR="00DD07CC" w:rsidRDefault="00DD07CC" w:rsidP="00DD07CC">
            <w:r>
              <w:t xml:space="preserve">Fakturan kom in </w:t>
            </w:r>
            <w:r>
              <w:t xml:space="preserve">först </w:t>
            </w:r>
            <w:r>
              <w:t>2017</w:t>
            </w:r>
          </w:p>
        </w:tc>
      </w:tr>
      <w:tr w:rsidR="00DD07CC" w14:paraId="3E574B96" w14:textId="77777777" w:rsidTr="00DD07CC">
        <w:trPr>
          <w:trHeight w:val="262"/>
        </w:trPr>
        <w:tc>
          <w:tcPr>
            <w:tcW w:w="1771" w:type="dxa"/>
          </w:tcPr>
          <w:p w14:paraId="70A6A935" w14:textId="77777777" w:rsidR="00DD07CC" w:rsidRDefault="00DD07CC" w:rsidP="00DD07CC">
            <w:r>
              <w:t>Övrigt</w:t>
            </w:r>
          </w:p>
        </w:tc>
        <w:tc>
          <w:tcPr>
            <w:tcW w:w="1526" w:type="dxa"/>
          </w:tcPr>
          <w:p w14:paraId="44B6599B" w14:textId="77777777" w:rsidR="00DD07CC" w:rsidRDefault="00DD07CC" w:rsidP="00DD07CC">
            <w:r>
              <w:t>Tryck, mobil etc.</w:t>
            </w:r>
          </w:p>
        </w:tc>
        <w:tc>
          <w:tcPr>
            <w:tcW w:w="935" w:type="dxa"/>
          </w:tcPr>
          <w:p w14:paraId="22985E5C" w14:textId="77777777" w:rsidR="00DD07CC" w:rsidRDefault="00DD07CC" w:rsidP="00DD07CC">
            <w:r>
              <w:t>20 000</w:t>
            </w:r>
          </w:p>
        </w:tc>
        <w:tc>
          <w:tcPr>
            <w:tcW w:w="1150" w:type="dxa"/>
          </w:tcPr>
          <w:p w14:paraId="4A68BB19" w14:textId="77777777" w:rsidR="00DD07CC" w:rsidRDefault="00DD07CC" w:rsidP="00DD07CC"/>
        </w:tc>
        <w:tc>
          <w:tcPr>
            <w:tcW w:w="3583" w:type="dxa"/>
          </w:tcPr>
          <w:p w14:paraId="2CB1DC25" w14:textId="77777777" w:rsidR="00DD07CC" w:rsidRDefault="00DD07CC" w:rsidP="00DD07CC">
            <w:r>
              <w:t>1 700</w:t>
            </w:r>
          </w:p>
        </w:tc>
      </w:tr>
      <w:tr w:rsidR="00DD07CC" w14:paraId="4C87BA28" w14:textId="77777777" w:rsidTr="00DD07CC">
        <w:trPr>
          <w:trHeight w:val="262"/>
        </w:trPr>
        <w:tc>
          <w:tcPr>
            <w:tcW w:w="1771" w:type="dxa"/>
          </w:tcPr>
          <w:p w14:paraId="35FB92A8" w14:textId="77777777" w:rsidR="00DD07CC" w:rsidRDefault="00DD07CC" w:rsidP="00DD07CC"/>
        </w:tc>
        <w:tc>
          <w:tcPr>
            <w:tcW w:w="1526" w:type="dxa"/>
          </w:tcPr>
          <w:p w14:paraId="0F3616B8" w14:textId="77777777" w:rsidR="00DD07CC" w:rsidRDefault="00DD07CC" w:rsidP="00DD07CC"/>
        </w:tc>
        <w:tc>
          <w:tcPr>
            <w:tcW w:w="935" w:type="dxa"/>
          </w:tcPr>
          <w:p w14:paraId="29124299" w14:textId="77777777" w:rsidR="00DD07CC" w:rsidRDefault="00DD07CC" w:rsidP="00DD07CC"/>
        </w:tc>
        <w:tc>
          <w:tcPr>
            <w:tcW w:w="1150" w:type="dxa"/>
          </w:tcPr>
          <w:p w14:paraId="3C91B270" w14:textId="77777777" w:rsidR="00DD07CC" w:rsidRDefault="00DD07CC" w:rsidP="00DD07CC"/>
        </w:tc>
        <w:tc>
          <w:tcPr>
            <w:tcW w:w="3583" w:type="dxa"/>
          </w:tcPr>
          <w:p w14:paraId="44A36C8A" w14:textId="77777777" w:rsidR="00DD07CC" w:rsidRDefault="00DD07CC" w:rsidP="00DD07CC"/>
        </w:tc>
      </w:tr>
      <w:tr w:rsidR="00DD07CC" w14:paraId="7B079AE7" w14:textId="77777777" w:rsidTr="00DD07CC">
        <w:trPr>
          <w:trHeight w:val="247"/>
        </w:trPr>
        <w:tc>
          <w:tcPr>
            <w:tcW w:w="1771" w:type="dxa"/>
          </w:tcPr>
          <w:p w14:paraId="0DFD6A13" w14:textId="77777777" w:rsidR="00DD07CC" w:rsidRDefault="00DD07CC" w:rsidP="00DD07CC"/>
        </w:tc>
        <w:tc>
          <w:tcPr>
            <w:tcW w:w="1526" w:type="dxa"/>
          </w:tcPr>
          <w:p w14:paraId="4DDB10B3" w14:textId="77777777" w:rsidR="00DD07CC" w:rsidRDefault="00DD07CC" w:rsidP="00DD07CC"/>
        </w:tc>
        <w:tc>
          <w:tcPr>
            <w:tcW w:w="935" w:type="dxa"/>
          </w:tcPr>
          <w:p w14:paraId="681C8CE6" w14:textId="77777777" w:rsidR="00DD07CC" w:rsidRDefault="00DD07CC" w:rsidP="00DD07CC"/>
        </w:tc>
        <w:tc>
          <w:tcPr>
            <w:tcW w:w="1150" w:type="dxa"/>
          </w:tcPr>
          <w:p w14:paraId="2A5646A5" w14:textId="77777777" w:rsidR="00DD07CC" w:rsidRDefault="00DD07CC" w:rsidP="00DD07CC"/>
        </w:tc>
        <w:tc>
          <w:tcPr>
            <w:tcW w:w="3583" w:type="dxa"/>
          </w:tcPr>
          <w:p w14:paraId="350E2754" w14:textId="77777777" w:rsidR="00DD07CC" w:rsidRDefault="00DD07CC" w:rsidP="00DD07CC"/>
        </w:tc>
      </w:tr>
      <w:tr w:rsidR="00DD07CC" w14:paraId="2BD09E7C" w14:textId="77777777" w:rsidTr="00DD07CC">
        <w:trPr>
          <w:trHeight w:val="262"/>
        </w:trPr>
        <w:tc>
          <w:tcPr>
            <w:tcW w:w="1771" w:type="dxa"/>
          </w:tcPr>
          <w:p w14:paraId="6DCE8481" w14:textId="77777777" w:rsidR="00DD07CC" w:rsidRDefault="00DD07CC" w:rsidP="00DD07CC">
            <w:r>
              <w:t>Partigruppsstöd</w:t>
            </w:r>
          </w:p>
        </w:tc>
        <w:tc>
          <w:tcPr>
            <w:tcW w:w="1526" w:type="dxa"/>
          </w:tcPr>
          <w:p w14:paraId="26BE3AFB" w14:textId="77777777" w:rsidR="00DD07CC" w:rsidRDefault="00DD07CC" w:rsidP="00DD07CC"/>
        </w:tc>
        <w:tc>
          <w:tcPr>
            <w:tcW w:w="935" w:type="dxa"/>
          </w:tcPr>
          <w:p w14:paraId="6AE97B3C" w14:textId="77777777" w:rsidR="00DD07CC" w:rsidRDefault="00DD07CC" w:rsidP="00DD07CC"/>
        </w:tc>
        <w:tc>
          <w:tcPr>
            <w:tcW w:w="1150" w:type="dxa"/>
          </w:tcPr>
          <w:p w14:paraId="1A2994A6" w14:textId="77777777" w:rsidR="00DD07CC" w:rsidRDefault="00DD07CC" w:rsidP="00DD07CC">
            <w:r>
              <w:t>92 700</w:t>
            </w:r>
          </w:p>
        </w:tc>
        <w:tc>
          <w:tcPr>
            <w:tcW w:w="3583" w:type="dxa"/>
          </w:tcPr>
          <w:p w14:paraId="38E7B327" w14:textId="77777777" w:rsidR="00DD07CC" w:rsidRDefault="00DD07CC" w:rsidP="00DD07CC"/>
        </w:tc>
      </w:tr>
      <w:tr w:rsidR="00DD07CC" w14:paraId="691AB128" w14:textId="77777777" w:rsidTr="00DD07CC">
        <w:trPr>
          <w:trHeight w:val="509"/>
        </w:trPr>
        <w:tc>
          <w:tcPr>
            <w:tcW w:w="1771" w:type="dxa"/>
          </w:tcPr>
          <w:p w14:paraId="7D5CC12D" w14:textId="77777777" w:rsidR="00DD07CC" w:rsidRDefault="00DD07CC" w:rsidP="00DD07CC">
            <w:r>
              <w:t>Lönetillskott DS</w:t>
            </w:r>
          </w:p>
        </w:tc>
        <w:tc>
          <w:tcPr>
            <w:tcW w:w="1526" w:type="dxa"/>
          </w:tcPr>
          <w:p w14:paraId="6A6BDC26" w14:textId="6B683B81" w:rsidR="00DD07CC" w:rsidRDefault="00DD07CC" w:rsidP="00DD07CC">
            <w:proofErr w:type="spellStart"/>
            <w:r>
              <w:t>Admin</w:t>
            </w:r>
            <w:proofErr w:type="spellEnd"/>
            <w:r>
              <w:t>.</w:t>
            </w:r>
            <w:r>
              <w:t xml:space="preserve"> personal 20 %</w:t>
            </w:r>
          </w:p>
        </w:tc>
        <w:tc>
          <w:tcPr>
            <w:tcW w:w="935" w:type="dxa"/>
          </w:tcPr>
          <w:p w14:paraId="46E980EF" w14:textId="77777777" w:rsidR="00DD07CC" w:rsidRDefault="00DD07CC" w:rsidP="00DD07CC"/>
        </w:tc>
        <w:tc>
          <w:tcPr>
            <w:tcW w:w="1150" w:type="dxa"/>
          </w:tcPr>
          <w:p w14:paraId="07043695" w14:textId="77777777" w:rsidR="00DD07CC" w:rsidRDefault="00DD07CC" w:rsidP="00DD07CC">
            <w:r>
              <w:t>108 000</w:t>
            </w:r>
          </w:p>
        </w:tc>
        <w:tc>
          <w:tcPr>
            <w:tcW w:w="3583" w:type="dxa"/>
          </w:tcPr>
          <w:p w14:paraId="102B52F8" w14:textId="77777777" w:rsidR="00DD07CC" w:rsidRDefault="00DD07CC" w:rsidP="00DD07CC"/>
        </w:tc>
      </w:tr>
      <w:tr w:rsidR="00DD07CC" w14:paraId="65AC708A" w14:textId="77777777" w:rsidTr="00DD07CC">
        <w:trPr>
          <w:trHeight w:val="524"/>
        </w:trPr>
        <w:tc>
          <w:tcPr>
            <w:tcW w:w="1771" w:type="dxa"/>
          </w:tcPr>
          <w:p w14:paraId="400B4D28" w14:textId="77777777" w:rsidR="00DD07CC" w:rsidRDefault="00DD07CC" w:rsidP="00DD07CC">
            <w:r>
              <w:t>Verksamhetsstöd DS</w:t>
            </w:r>
          </w:p>
        </w:tc>
        <w:tc>
          <w:tcPr>
            <w:tcW w:w="1526" w:type="dxa"/>
          </w:tcPr>
          <w:p w14:paraId="0C9BDA84" w14:textId="77777777" w:rsidR="00DD07CC" w:rsidRDefault="00DD07CC" w:rsidP="00DD07CC"/>
        </w:tc>
        <w:tc>
          <w:tcPr>
            <w:tcW w:w="935" w:type="dxa"/>
          </w:tcPr>
          <w:p w14:paraId="521AAB68" w14:textId="77777777" w:rsidR="00DD07CC" w:rsidRDefault="00DD07CC" w:rsidP="00DD07CC"/>
        </w:tc>
        <w:tc>
          <w:tcPr>
            <w:tcW w:w="1150" w:type="dxa"/>
          </w:tcPr>
          <w:p w14:paraId="642E8A1F" w14:textId="77777777" w:rsidR="00DD07CC" w:rsidRDefault="00DD07CC" w:rsidP="00DD07CC">
            <w:r>
              <w:t xml:space="preserve"> 80 000</w:t>
            </w:r>
          </w:p>
        </w:tc>
        <w:tc>
          <w:tcPr>
            <w:tcW w:w="3583" w:type="dxa"/>
          </w:tcPr>
          <w:p w14:paraId="08CE1947" w14:textId="77777777" w:rsidR="00DD07CC" w:rsidRDefault="00DD07CC" w:rsidP="00DD07CC"/>
        </w:tc>
      </w:tr>
      <w:tr w:rsidR="00DD07CC" w14:paraId="4C7BDAAF" w14:textId="77777777" w:rsidTr="00DD07CC">
        <w:trPr>
          <w:trHeight w:val="247"/>
        </w:trPr>
        <w:tc>
          <w:tcPr>
            <w:tcW w:w="1771" w:type="dxa"/>
          </w:tcPr>
          <w:p w14:paraId="23663D5E" w14:textId="77777777" w:rsidR="00DD07CC" w:rsidRDefault="00DD07CC" w:rsidP="00DD07CC"/>
        </w:tc>
        <w:tc>
          <w:tcPr>
            <w:tcW w:w="1526" w:type="dxa"/>
          </w:tcPr>
          <w:p w14:paraId="244D13D2" w14:textId="77777777" w:rsidR="00DD07CC" w:rsidRDefault="00DD07CC" w:rsidP="00DD07CC"/>
        </w:tc>
        <w:tc>
          <w:tcPr>
            <w:tcW w:w="935" w:type="dxa"/>
          </w:tcPr>
          <w:p w14:paraId="3BFE1C82" w14:textId="77777777" w:rsidR="00DD07CC" w:rsidRDefault="00DD07CC" w:rsidP="00DD07CC"/>
        </w:tc>
        <w:tc>
          <w:tcPr>
            <w:tcW w:w="1150" w:type="dxa"/>
          </w:tcPr>
          <w:p w14:paraId="1E986A11" w14:textId="77777777" w:rsidR="00DD07CC" w:rsidRDefault="00DD07CC" w:rsidP="00DD07CC"/>
        </w:tc>
        <w:tc>
          <w:tcPr>
            <w:tcW w:w="3583" w:type="dxa"/>
          </w:tcPr>
          <w:p w14:paraId="551973C9" w14:textId="77777777" w:rsidR="00DD07CC" w:rsidRDefault="00DD07CC" w:rsidP="00DD07CC"/>
        </w:tc>
      </w:tr>
      <w:tr w:rsidR="00DD07CC" w14:paraId="7237A0EC" w14:textId="77777777" w:rsidTr="00DD07CC">
        <w:trPr>
          <w:trHeight w:val="262"/>
        </w:trPr>
        <w:tc>
          <w:tcPr>
            <w:tcW w:w="1771" w:type="dxa"/>
          </w:tcPr>
          <w:p w14:paraId="46813E4C" w14:textId="77777777" w:rsidR="00DD07CC" w:rsidRDefault="00DD07CC" w:rsidP="00DD07CC"/>
        </w:tc>
        <w:tc>
          <w:tcPr>
            <w:tcW w:w="1526" w:type="dxa"/>
          </w:tcPr>
          <w:p w14:paraId="673FB177" w14:textId="77777777" w:rsidR="00DD07CC" w:rsidRDefault="00DD07CC" w:rsidP="00DD07CC">
            <w:r>
              <w:t xml:space="preserve">Semesterskuld </w:t>
            </w:r>
          </w:p>
        </w:tc>
        <w:tc>
          <w:tcPr>
            <w:tcW w:w="935" w:type="dxa"/>
          </w:tcPr>
          <w:p w14:paraId="1188037E" w14:textId="77777777" w:rsidR="00DD07CC" w:rsidRDefault="00DD07CC" w:rsidP="00DD07CC"/>
        </w:tc>
        <w:tc>
          <w:tcPr>
            <w:tcW w:w="1150" w:type="dxa"/>
          </w:tcPr>
          <w:p w14:paraId="29FAA369" w14:textId="77777777" w:rsidR="00DD07CC" w:rsidRDefault="00DD07CC" w:rsidP="00DD07CC"/>
        </w:tc>
        <w:tc>
          <w:tcPr>
            <w:tcW w:w="3583" w:type="dxa"/>
          </w:tcPr>
          <w:p w14:paraId="4C1C3C06" w14:textId="77777777" w:rsidR="00DD07CC" w:rsidRDefault="00DD07CC" w:rsidP="00DD07CC">
            <w:proofErr w:type="gramStart"/>
            <w:r>
              <w:t>-</w:t>
            </w:r>
            <w:proofErr w:type="gramEnd"/>
            <w:r>
              <w:t>3 500</w:t>
            </w:r>
          </w:p>
        </w:tc>
      </w:tr>
      <w:tr w:rsidR="00DD07CC" w14:paraId="722E3D51" w14:textId="77777777" w:rsidTr="00DD07CC">
        <w:trPr>
          <w:trHeight w:val="509"/>
        </w:trPr>
        <w:tc>
          <w:tcPr>
            <w:tcW w:w="1771" w:type="dxa"/>
          </w:tcPr>
          <w:p w14:paraId="5B256968" w14:textId="77777777" w:rsidR="00DD07CC" w:rsidRDefault="00DD07CC" w:rsidP="00DD07CC">
            <w:r>
              <w:t>Summa</w:t>
            </w:r>
          </w:p>
        </w:tc>
        <w:tc>
          <w:tcPr>
            <w:tcW w:w="1526" w:type="dxa"/>
          </w:tcPr>
          <w:p w14:paraId="4549955F" w14:textId="77777777" w:rsidR="00DD07CC" w:rsidRDefault="00DD07CC" w:rsidP="00DD07CC"/>
        </w:tc>
        <w:tc>
          <w:tcPr>
            <w:tcW w:w="935" w:type="dxa"/>
          </w:tcPr>
          <w:p w14:paraId="32F42824" w14:textId="77777777" w:rsidR="00DD07CC" w:rsidRDefault="00DD07CC" w:rsidP="00DD07CC">
            <w:r>
              <w:t>280 700</w:t>
            </w:r>
          </w:p>
        </w:tc>
        <w:tc>
          <w:tcPr>
            <w:tcW w:w="1150" w:type="dxa"/>
          </w:tcPr>
          <w:p w14:paraId="5BB4C39E" w14:textId="77777777" w:rsidR="00DD07CC" w:rsidRDefault="00DD07CC" w:rsidP="00DD07CC">
            <w:r>
              <w:t>280 700</w:t>
            </w:r>
          </w:p>
        </w:tc>
        <w:tc>
          <w:tcPr>
            <w:tcW w:w="3583" w:type="dxa"/>
          </w:tcPr>
          <w:p w14:paraId="59DB0732" w14:textId="77777777" w:rsidR="00DD07CC" w:rsidRDefault="00DD07CC" w:rsidP="00DD07CC">
            <w:r>
              <w:t xml:space="preserve">(201 700 - 3 500 i semesterskuld som är innestående)= </w:t>
            </w:r>
          </w:p>
          <w:p w14:paraId="42AFED45" w14:textId="77777777" w:rsidR="00DD07CC" w:rsidRDefault="00DD07CC" w:rsidP="00DD07CC">
            <w:r>
              <w:t>198 200</w:t>
            </w:r>
          </w:p>
        </w:tc>
      </w:tr>
    </w:tbl>
    <w:p w14:paraId="769F5E8C" w14:textId="77777777" w:rsidR="00DD07CC" w:rsidRDefault="00DD07CC" w:rsidP="00DD07CC"/>
    <w:p w14:paraId="5AFB0AE2" w14:textId="0569006A" w:rsidR="00DD07CC" w:rsidRDefault="00DD07CC" w:rsidP="00DD07CC">
      <w:r>
        <w:t>*Löneutgift inte uttaget fullt eftersom Nina tagit ut</w:t>
      </w:r>
      <w:r>
        <w:t xml:space="preserve"> viss</w:t>
      </w:r>
      <w:r>
        <w:t xml:space="preserve"> föräldraledighet</w:t>
      </w:r>
      <w:r>
        <w:t xml:space="preserve"> under</w:t>
      </w:r>
      <w:r>
        <w:t xml:space="preserve"> 2016.</w:t>
      </w:r>
    </w:p>
    <w:p w14:paraId="516F2B49" w14:textId="77777777" w:rsidR="00DD07CC" w:rsidRPr="00520CA1" w:rsidRDefault="00DD07CC" w:rsidP="00C07839">
      <w:pPr>
        <w:rPr>
          <w:rFonts w:ascii="Times New Roman" w:hAnsi="Times New Roman" w:cs="Times New Roman"/>
          <w:sz w:val="24"/>
          <w:szCs w:val="24"/>
        </w:rPr>
      </w:pPr>
    </w:p>
    <w:p w14:paraId="3E10A800" w14:textId="77777777" w:rsidR="00C07839" w:rsidRPr="00520CA1" w:rsidRDefault="00C07839" w:rsidP="00C07839">
      <w:pPr>
        <w:widowControl w:val="0"/>
        <w:rPr>
          <w:rFonts w:ascii="Times New Roman" w:hAnsi="Times New Roman" w:cs="Times New Roman"/>
          <w:sz w:val="24"/>
          <w:szCs w:val="24"/>
        </w:rPr>
      </w:pPr>
      <w:r w:rsidRPr="00520CA1">
        <w:rPr>
          <w:rFonts w:ascii="Times New Roman" w:hAnsi="Times New Roman" w:cs="Times New Roman"/>
          <w:sz w:val="24"/>
          <w:szCs w:val="24"/>
        </w:rPr>
        <w:t> </w:t>
      </w:r>
    </w:p>
    <w:p w14:paraId="3E10A801" w14:textId="77777777" w:rsidR="00C07839" w:rsidRPr="00520CA1" w:rsidRDefault="00C07839" w:rsidP="00C07839">
      <w:pPr>
        <w:widowControl w:val="0"/>
        <w:rPr>
          <w:rFonts w:ascii="Times New Roman" w:hAnsi="Times New Roman" w:cs="Times New Roman"/>
          <w:sz w:val="24"/>
          <w:szCs w:val="24"/>
        </w:rPr>
      </w:pPr>
    </w:p>
    <w:p w14:paraId="3E10A802" w14:textId="77777777" w:rsidR="00C07839" w:rsidRPr="00520CA1" w:rsidRDefault="00C07839">
      <w:pPr>
        <w:rPr>
          <w:rFonts w:ascii="Times New Roman" w:hAnsi="Times New Roman" w:cs="Times New Roman"/>
          <w:sz w:val="24"/>
          <w:szCs w:val="24"/>
        </w:rPr>
      </w:pPr>
    </w:p>
    <w:p w14:paraId="3E10A803" w14:textId="77777777" w:rsidR="00C07839" w:rsidRPr="00520CA1" w:rsidRDefault="00C07839">
      <w:pPr>
        <w:rPr>
          <w:rFonts w:ascii="Times New Roman" w:hAnsi="Times New Roman" w:cs="Times New Roman"/>
          <w:sz w:val="24"/>
          <w:szCs w:val="24"/>
        </w:rPr>
      </w:pPr>
    </w:p>
    <w:sectPr w:rsidR="00C07839" w:rsidRPr="00520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Times New Roman"/>
    <w:charset w:val="00"/>
    <w:family w:val="auto"/>
    <w:pitch w:val="variable"/>
    <w:sig w:usb0="00000001"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39"/>
    <w:rsid w:val="0007238A"/>
    <w:rsid w:val="000818CE"/>
    <w:rsid w:val="00083D88"/>
    <w:rsid w:val="0022058F"/>
    <w:rsid w:val="002824CE"/>
    <w:rsid w:val="002A7900"/>
    <w:rsid w:val="002B3701"/>
    <w:rsid w:val="00400F29"/>
    <w:rsid w:val="00520CA1"/>
    <w:rsid w:val="00570F5C"/>
    <w:rsid w:val="00783548"/>
    <w:rsid w:val="007F1FB5"/>
    <w:rsid w:val="0085601A"/>
    <w:rsid w:val="00884F2F"/>
    <w:rsid w:val="00962022"/>
    <w:rsid w:val="00A26D2E"/>
    <w:rsid w:val="00A9407F"/>
    <w:rsid w:val="00C04689"/>
    <w:rsid w:val="00C07839"/>
    <w:rsid w:val="00CB2F5F"/>
    <w:rsid w:val="00DD07CC"/>
    <w:rsid w:val="00EA5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A7C7"/>
  <w15:chartTrackingRefBased/>
  <w15:docId w15:val="{C7166E8E-A0F8-499A-B817-1D334932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4">
    <w:name w:val="heading 4"/>
    <w:next w:val="Normal"/>
    <w:link w:val="Rubrik4Char"/>
    <w:uiPriority w:val="9"/>
    <w:unhideWhenUsed/>
    <w:qFormat/>
    <w:rsid w:val="00DD07CC"/>
    <w:pPr>
      <w:keepNext/>
      <w:keepLines/>
      <w:spacing w:after="0"/>
      <w:ind w:left="436" w:hanging="10"/>
      <w:outlineLvl w:val="3"/>
    </w:pPr>
    <w:rPr>
      <w:rFonts w:ascii="Calibri" w:eastAsia="Calibri" w:hAnsi="Calibri" w:cs="Calibri"/>
      <w:b/>
      <w:color w:val="000000"/>
      <w:sz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C07839"/>
    <w:pPr>
      <w:spacing w:after="0" w:line="256" w:lineRule="auto"/>
    </w:pPr>
    <w:rPr>
      <w:rFonts w:ascii="Calibri" w:eastAsia="Times New Roman" w:hAnsi="Calibri" w:cs="Times New Roman"/>
      <w:color w:val="000000"/>
      <w:kern w:val="28"/>
      <w:szCs w:val="21"/>
      <w:lang w:eastAsia="sv-SE"/>
      <w14:ligatures w14:val="standard"/>
      <w14:cntxtAlts/>
    </w:rPr>
  </w:style>
  <w:style w:type="character" w:customStyle="1" w:styleId="OformateradtextChar">
    <w:name w:val="Oformaterad text Char"/>
    <w:basedOn w:val="Standardstycketeckensnitt"/>
    <w:link w:val="Oformateradtext"/>
    <w:uiPriority w:val="99"/>
    <w:semiHidden/>
    <w:rsid w:val="00C07839"/>
    <w:rPr>
      <w:rFonts w:ascii="Calibri" w:eastAsia="Times New Roman" w:hAnsi="Calibri" w:cs="Times New Roman"/>
      <w:color w:val="000000"/>
      <w:kern w:val="28"/>
      <w:szCs w:val="21"/>
      <w:lang w:eastAsia="sv-SE"/>
      <w14:ligatures w14:val="standard"/>
      <w14:cntxtAlts/>
    </w:rPr>
  </w:style>
  <w:style w:type="paragraph" w:styleId="Ballongtext">
    <w:name w:val="Balloon Text"/>
    <w:basedOn w:val="Normal"/>
    <w:link w:val="BallongtextChar"/>
    <w:uiPriority w:val="99"/>
    <w:semiHidden/>
    <w:unhideWhenUsed/>
    <w:rsid w:val="008560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601A"/>
    <w:rPr>
      <w:rFonts w:ascii="Segoe UI" w:hAnsi="Segoe UI" w:cs="Segoe UI"/>
      <w:sz w:val="18"/>
      <w:szCs w:val="18"/>
    </w:rPr>
  </w:style>
  <w:style w:type="table" w:styleId="Tabellrutnt">
    <w:name w:val="Table Grid"/>
    <w:basedOn w:val="Normaltabell"/>
    <w:uiPriority w:val="39"/>
    <w:rsid w:val="00DD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DD07CC"/>
    <w:rPr>
      <w:rFonts w:ascii="Calibri" w:eastAsia="Calibri" w:hAnsi="Calibri" w:cs="Calibri"/>
      <w:b/>
      <w:color w:val="000000"/>
      <w:sz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2296">
      <w:bodyDiv w:val="1"/>
      <w:marLeft w:val="0"/>
      <w:marRight w:val="0"/>
      <w:marTop w:val="0"/>
      <w:marBottom w:val="0"/>
      <w:divBdr>
        <w:top w:val="none" w:sz="0" w:space="0" w:color="auto"/>
        <w:left w:val="none" w:sz="0" w:space="0" w:color="auto"/>
        <w:bottom w:val="none" w:sz="0" w:space="0" w:color="auto"/>
        <w:right w:val="none" w:sz="0" w:space="0" w:color="auto"/>
      </w:divBdr>
    </w:div>
    <w:div w:id="535580765">
      <w:bodyDiv w:val="1"/>
      <w:marLeft w:val="0"/>
      <w:marRight w:val="0"/>
      <w:marTop w:val="0"/>
      <w:marBottom w:val="0"/>
      <w:divBdr>
        <w:top w:val="none" w:sz="0" w:space="0" w:color="auto"/>
        <w:left w:val="none" w:sz="0" w:space="0" w:color="auto"/>
        <w:bottom w:val="none" w:sz="0" w:space="0" w:color="auto"/>
        <w:right w:val="none" w:sz="0" w:space="0" w:color="auto"/>
      </w:divBdr>
    </w:div>
    <w:div w:id="621228578">
      <w:bodyDiv w:val="1"/>
      <w:marLeft w:val="0"/>
      <w:marRight w:val="0"/>
      <w:marTop w:val="0"/>
      <w:marBottom w:val="0"/>
      <w:divBdr>
        <w:top w:val="none" w:sz="0" w:space="0" w:color="auto"/>
        <w:left w:val="none" w:sz="0" w:space="0" w:color="auto"/>
        <w:bottom w:val="none" w:sz="0" w:space="0" w:color="auto"/>
        <w:right w:val="none" w:sz="0" w:space="0" w:color="auto"/>
      </w:divBdr>
    </w:div>
    <w:div w:id="629475000">
      <w:bodyDiv w:val="1"/>
      <w:marLeft w:val="0"/>
      <w:marRight w:val="0"/>
      <w:marTop w:val="0"/>
      <w:marBottom w:val="0"/>
      <w:divBdr>
        <w:top w:val="none" w:sz="0" w:space="0" w:color="auto"/>
        <w:left w:val="none" w:sz="0" w:space="0" w:color="auto"/>
        <w:bottom w:val="none" w:sz="0" w:space="0" w:color="auto"/>
        <w:right w:val="none" w:sz="0" w:space="0" w:color="auto"/>
      </w:divBdr>
    </w:div>
    <w:div w:id="929700808">
      <w:bodyDiv w:val="1"/>
      <w:marLeft w:val="0"/>
      <w:marRight w:val="0"/>
      <w:marTop w:val="0"/>
      <w:marBottom w:val="0"/>
      <w:divBdr>
        <w:top w:val="none" w:sz="0" w:space="0" w:color="auto"/>
        <w:left w:val="none" w:sz="0" w:space="0" w:color="auto"/>
        <w:bottom w:val="none" w:sz="0" w:space="0" w:color="auto"/>
        <w:right w:val="none" w:sz="0" w:space="0" w:color="auto"/>
      </w:divBdr>
    </w:div>
    <w:div w:id="1412196323">
      <w:bodyDiv w:val="1"/>
      <w:marLeft w:val="0"/>
      <w:marRight w:val="0"/>
      <w:marTop w:val="0"/>
      <w:marBottom w:val="0"/>
      <w:divBdr>
        <w:top w:val="none" w:sz="0" w:space="0" w:color="auto"/>
        <w:left w:val="none" w:sz="0" w:space="0" w:color="auto"/>
        <w:bottom w:val="none" w:sz="0" w:space="0" w:color="auto"/>
        <w:right w:val="none" w:sz="0" w:space="0" w:color="auto"/>
      </w:divBdr>
    </w:div>
    <w:div w:id="1455833113">
      <w:bodyDiv w:val="1"/>
      <w:marLeft w:val="0"/>
      <w:marRight w:val="0"/>
      <w:marTop w:val="0"/>
      <w:marBottom w:val="0"/>
      <w:divBdr>
        <w:top w:val="none" w:sz="0" w:space="0" w:color="auto"/>
        <w:left w:val="none" w:sz="0" w:space="0" w:color="auto"/>
        <w:bottom w:val="none" w:sz="0" w:space="0" w:color="auto"/>
        <w:right w:val="none" w:sz="0" w:space="0" w:color="auto"/>
      </w:divBdr>
    </w:div>
    <w:div w:id="1647124504">
      <w:bodyDiv w:val="1"/>
      <w:marLeft w:val="0"/>
      <w:marRight w:val="0"/>
      <w:marTop w:val="0"/>
      <w:marBottom w:val="0"/>
      <w:divBdr>
        <w:top w:val="none" w:sz="0" w:space="0" w:color="auto"/>
        <w:left w:val="none" w:sz="0" w:space="0" w:color="auto"/>
        <w:bottom w:val="none" w:sz="0" w:space="0" w:color="auto"/>
        <w:right w:val="none" w:sz="0" w:space="0" w:color="auto"/>
      </w:divBdr>
    </w:div>
    <w:div w:id="19928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3150</Words>
  <Characters>16698</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Orefjärd</dc:creator>
  <cp:keywords/>
  <dc:description/>
  <cp:lastModifiedBy>Nina Orefjärd</cp:lastModifiedBy>
  <cp:revision>6</cp:revision>
  <dcterms:created xsi:type="dcterms:W3CDTF">2017-03-09T10:11:00Z</dcterms:created>
  <dcterms:modified xsi:type="dcterms:W3CDTF">2017-03-17T08:31:00Z</dcterms:modified>
</cp:coreProperties>
</file>